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highlight w:val="none"/>
          <w:lang w:val="en-US" w:eastAsia="zh-CN"/>
        </w:rPr>
      </w:pPr>
      <w:bookmarkStart w:id="2" w:name="_GoBack"/>
      <w:bookmarkEnd w:id="2"/>
      <w:r>
        <w:rPr>
          <w:rFonts w:hint="eastAsia" w:ascii="宋体" w:hAnsi="宋体" w:eastAsia="宋体" w:cs="宋体"/>
          <w:sz w:val="44"/>
          <w:szCs w:val="44"/>
          <w:highlight w:val="none"/>
          <w:lang w:val="en-US" w:eastAsia="zh-CN"/>
        </w:rPr>
        <w:t>湛江坡头光伏电站泉井村委公共地块</w:t>
      </w:r>
    </w:p>
    <w:p>
      <w:pPr>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渔业养殖发包公告</w:t>
      </w:r>
    </w:p>
    <w:p>
      <w:pPr>
        <w:ind w:firstLine="600"/>
        <w:jc w:val="left"/>
        <w:rPr>
          <w:rFonts w:ascii="仿宋" w:hAnsi="仿宋" w:eastAsia="仿宋" w:cs="仿宋"/>
          <w:sz w:val="30"/>
          <w:szCs w:val="30"/>
          <w:highlight w:val="none"/>
        </w:rPr>
      </w:pPr>
    </w:p>
    <w:p>
      <w:pPr>
        <w:spacing w:line="520" w:lineRule="exact"/>
        <w:ind w:firstLine="6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湛江穗发</w:t>
      </w:r>
      <w:r>
        <w:rPr>
          <w:rFonts w:hint="eastAsia" w:ascii="仿宋" w:hAnsi="仿宋" w:eastAsia="仿宋" w:cs="仿宋"/>
          <w:sz w:val="30"/>
          <w:szCs w:val="30"/>
          <w:highlight w:val="none"/>
        </w:rPr>
        <w:t>光伏有限公司拟在已建成的</w:t>
      </w:r>
      <w:r>
        <w:rPr>
          <w:rFonts w:hint="eastAsia" w:ascii="仿宋" w:hAnsi="仿宋" w:eastAsia="仿宋" w:cs="仿宋"/>
          <w:sz w:val="30"/>
          <w:szCs w:val="30"/>
          <w:highlight w:val="none"/>
          <w:lang w:val="en-US" w:eastAsia="zh-CN"/>
        </w:rPr>
        <w:t>湛江坡头</w:t>
      </w:r>
      <w:r>
        <w:rPr>
          <w:rFonts w:hint="eastAsia" w:ascii="仿宋" w:hAnsi="仿宋" w:eastAsia="仿宋" w:cs="仿宋"/>
          <w:sz w:val="30"/>
          <w:szCs w:val="30"/>
          <w:highlight w:val="none"/>
        </w:rPr>
        <w:t>光伏电站开展渔业养殖业务，需寻找养殖承包方，现公告如下：</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一、项目内容</w:t>
      </w:r>
    </w:p>
    <w:p>
      <w:pPr>
        <w:numPr>
          <w:ilvl w:val="-1"/>
          <w:numId w:val="0"/>
        </w:numPr>
        <w:spacing w:beforeLines="0" w:afterLines="0"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项目名称：</w:t>
      </w:r>
      <w:r>
        <w:rPr>
          <w:rFonts w:hint="eastAsia" w:ascii="仿宋" w:hAnsi="仿宋" w:eastAsia="仿宋" w:cs="仿宋"/>
          <w:sz w:val="30"/>
          <w:szCs w:val="30"/>
          <w:highlight w:val="none"/>
          <w:lang w:val="en-US" w:eastAsia="zh-CN"/>
        </w:rPr>
        <w:t>湛江坡头光伏电站泉井村委公共地块</w:t>
      </w:r>
      <w:r>
        <w:rPr>
          <w:rFonts w:hint="eastAsia" w:ascii="仿宋" w:hAnsi="仿宋" w:eastAsia="仿宋" w:cs="仿宋"/>
          <w:sz w:val="30"/>
          <w:szCs w:val="30"/>
          <w:highlight w:val="none"/>
        </w:rPr>
        <w:t>渔业养殖承包</w:t>
      </w:r>
    </w:p>
    <w:p>
      <w:pPr>
        <w:numPr>
          <w:ilvl w:val="-1"/>
          <w:numId w:val="0"/>
        </w:numPr>
        <w:spacing w:beforeLines="0" w:afterLines="0" w:line="52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项目情况：项目地块土地性质为</w:t>
      </w:r>
      <w:r>
        <w:rPr>
          <w:rFonts w:hint="eastAsia" w:ascii="仿宋" w:hAnsi="仿宋" w:eastAsia="仿宋" w:cs="仿宋"/>
          <w:sz w:val="30"/>
          <w:szCs w:val="30"/>
          <w:highlight w:val="none"/>
          <w:lang w:val="en-US" w:eastAsia="zh-CN"/>
        </w:rPr>
        <w:t>坑塘水面</w:t>
      </w:r>
      <w:r>
        <w:rPr>
          <w:rFonts w:hint="eastAsia" w:ascii="仿宋" w:hAnsi="仿宋" w:eastAsia="仿宋" w:cs="仿宋"/>
          <w:sz w:val="30"/>
          <w:szCs w:val="30"/>
          <w:highlight w:val="none"/>
        </w:rPr>
        <w:t>，经过围海造田后形成咸围，面积为</w:t>
      </w:r>
      <w:r>
        <w:rPr>
          <w:rFonts w:hint="eastAsia" w:ascii="仿宋" w:hAnsi="仿宋" w:eastAsia="仿宋" w:cs="仿宋"/>
          <w:sz w:val="30"/>
          <w:szCs w:val="30"/>
          <w:highlight w:val="none"/>
          <w:lang w:val="en-US" w:eastAsia="zh-CN"/>
        </w:rPr>
        <w:t>99</w:t>
      </w:r>
      <w:r>
        <w:rPr>
          <w:rFonts w:hint="eastAsia" w:ascii="仿宋" w:hAnsi="仿宋" w:eastAsia="仿宋" w:cs="仿宋"/>
          <w:sz w:val="30"/>
          <w:szCs w:val="30"/>
          <w:highlight w:val="none"/>
        </w:rPr>
        <w:t>亩，水深在</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2</w:t>
      </w:r>
      <w:r>
        <w:rPr>
          <w:rFonts w:hint="eastAsia" w:ascii="仿宋" w:hAnsi="仿宋" w:eastAsia="仿宋" w:cs="仿宋"/>
          <w:sz w:val="30"/>
          <w:szCs w:val="30"/>
          <w:highlight w:val="none"/>
        </w:rPr>
        <w:t>m左右,地块位置处于咸淡水交界处，水质偏</w:t>
      </w:r>
      <w:r>
        <w:rPr>
          <w:rFonts w:hint="eastAsia" w:ascii="仿宋" w:hAnsi="仿宋" w:eastAsia="仿宋" w:cs="仿宋"/>
          <w:sz w:val="30"/>
          <w:szCs w:val="30"/>
          <w:highlight w:val="none"/>
          <w:lang w:val="en-US" w:eastAsia="zh-CN"/>
        </w:rPr>
        <w:t>淡</w:t>
      </w:r>
      <w:r>
        <w:rPr>
          <w:rFonts w:hint="eastAsia" w:ascii="仿宋" w:hAnsi="仿宋" w:eastAsia="仿宋" w:cs="仿宋"/>
          <w:sz w:val="30"/>
          <w:szCs w:val="30"/>
          <w:highlight w:val="none"/>
        </w:rPr>
        <w:t>。目前已进行光伏板铺设，光伏板距离水面约</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m,光伏板下支撑用水泥桩之间的间距为3</w:t>
      </w:r>
      <w:r>
        <w:rPr>
          <w:rFonts w:hint="eastAsia" w:ascii="仿宋" w:hAnsi="仿宋" w:eastAsia="仿宋" w:cs="仿宋"/>
          <w:sz w:val="30"/>
          <w:szCs w:val="30"/>
          <w:highlight w:val="none"/>
          <w:lang w:val="en-US" w:eastAsia="zh-CN"/>
        </w:rPr>
        <w:t>.5-6</w:t>
      </w:r>
      <w:r>
        <w:rPr>
          <w:rFonts w:hint="eastAsia" w:ascii="仿宋" w:hAnsi="仿宋" w:eastAsia="仿宋" w:cs="仿宋"/>
          <w:sz w:val="30"/>
          <w:szCs w:val="30"/>
          <w:highlight w:val="none"/>
        </w:rPr>
        <w:t>m，水泥桩直径为300mm。</w:t>
      </w:r>
    </w:p>
    <w:p>
      <w:pPr>
        <w:pStyle w:val="2"/>
        <w:numPr>
          <w:ilvl w:val="-1"/>
          <w:numId w:val="0"/>
        </w:numPr>
        <w:spacing w:beforeLines="0" w:afterLines="0"/>
        <w:ind w:left="0" w:leftChars="0"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3、鱼塘改造期：三个月（不计入承包年限、不收取承包费用）。</w:t>
      </w:r>
    </w:p>
    <w:p>
      <w:pPr>
        <w:spacing w:line="520" w:lineRule="exact"/>
        <w:ind w:firstLine="600" w:firstLineChars="200"/>
        <w:jc w:val="left"/>
        <w:rPr>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、承包期限：</w:t>
      </w:r>
      <w:r>
        <w:rPr>
          <w:rFonts w:hint="eastAsia" w:ascii="仿宋" w:hAnsi="仿宋" w:eastAsia="仿宋" w:cs="仿宋"/>
          <w:sz w:val="30"/>
          <w:szCs w:val="30"/>
          <w:highlight w:val="none"/>
          <w:lang w:val="en-US" w:eastAsia="zh-CN"/>
        </w:rPr>
        <w:t>五</w:t>
      </w:r>
      <w:r>
        <w:rPr>
          <w:rFonts w:hint="eastAsia" w:ascii="仿宋" w:hAnsi="仿宋" w:eastAsia="仿宋" w:cs="仿宋"/>
          <w:sz w:val="30"/>
          <w:szCs w:val="30"/>
          <w:highlight w:val="none"/>
        </w:rPr>
        <w:t>年</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、承包底价：</w:t>
      </w:r>
      <w:r>
        <w:rPr>
          <w:rFonts w:hint="eastAsia" w:ascii="仿宋" w:hAnsi="仿宋" w:eastAsia="仿宋" w:cs="仿宋"/>
          <w:sz w:val="30"/>
          <w:szCs w:val="30"/>
          <w:highlight w:val="none"/>
          <w:lang w:val="en-US" w:eastAsia="zh-CN"/>
        </w:rPr>
        <w:t>180</w:t>
      </w:r>
      <w:r>
        <w:rPr>
          <w:rFonts w:hint="eastAsia" w:ascii="仿宋" w:hAnsi="仿宋" w:eastAsia="仿宋" w:cs="仿宋"/>
          <w:sz w:val="30"/>
          <w:szCs w:val="30"/>
          <w:highlight w:val="none"/>
        </w:rPr>
        <w:t>元/年·亩</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、承包面积：</w:t>
      </w:r>
      <w:r>
        <w:rPr>
          <w:rFonts w:hint="eastAsia" w:ascii="仿宋" w:hAnsi="仿宋" w:eastAsia="仿宋" w:cs="仿宋"/>
          <w:sz w:val="30"/>
          <w:szCs w:val="30"/>
          <w:highlight w:val="none"/>
          <w:lang w:val="en-US" w:eastAsia="zh-CN"/>
        </w:rPr>
        <w:t>99</w:t>
      </w:r>
      <w:r>
        <w:rPr>
          <w:rFonts w:hint="eastAsia" w:ascii="仿宋" w:hAnsi="仿宋" w:eastAsia="仿宋" w:cs="仿宋"/>
          <w:sz w:val="30"/>
          <w:szCs w:val="30"/>
          <w:highlight w:val="none"/>
        </w:rPr>
        <w:t>亩</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、承包人确定方式：择优选择。</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二、资格条件</w:t>
      </w:r>
    </w:p>
    <w:p>
      <w:pPr>
        <w:tabs>
          <w:tab w:val="left" w:pos="0"/>
        </w:tabs>
        <w:spacing w:line="520" w:lineRule="exact"/>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承包人</w:t>
      </w:r>
      <w:r>
        <w:rPr>
          <w:rFonts w:hint="eastAsia" w:ascii="仿宋" w:hAnsi="仿宋" w:eastAsia="仿宋" w:cs="仿宋"/>
          <w:sz w:val="30"/>
          <w:szCs w:val="30"/>
          <w:highlight w:val="none"/>
        </w:rPr>
        <w:t>必须是在中华人民共及国境内注册的法人、其他组织或具有完全民事行为能力的自然人</w:t>
      </w:r>
      <w:r>
        <w:rPr>
          <w:rFonts w:hint="eastAsia" w:ascii="仿宋" w:hAnsi="仿宋" w:eastAsia="仿宋" w:cs="仿宋"/>
          <w:sz w:val="30"/>
          <w:szCs w:val="30"/>
          <w:highlight w:val="none"/>
          <w:lang w:eastAsia="zh-CN"/>
        </w:rPr>
        <w:t>。</w:t>
      </w:r>
    </w:p>
    <w:p>
      <w:pPr>
        <w:pStyle w:val="2"/>
        <w:spacing w:beforeLines="0" w:afterLines="0" w:line="520" w:lineRule="exact"/>
        <w:ind w:left="0" w:leftChars="0" w:firstLine="600" w:firstLineChars="200"/>
        <w:rPr>
          <w:rFonts w:hint="eastAsia"/>
          <w:sz w:val="30"/>
          <w:szCs w:val="30"/>
          <w:highlight w:val="none"/>
          <w:lang w:val="en-US" w:eastAsia="zh-CN"/>
        </w:rPr>
      </w:pPr>
      <w:r>
        <w:rPr>
          <w:rFonts w:hint="eastAsia" w:ascii="仿宋" w:hAnsi="仿宋" w:eastAsia="仿宋" w:cs="仿宋"/>
          <w:sz w:val="30"/>
          <w:szCs w:val="30"/>
          <w:highlight w:val="none"/>
          <w:lang w:val="en-US" w:eastAsia="zh-CN"/>
        </w:rPr>
        <w:t>2、本次招租不接受联合体。</w:t>
      </w:r>
    </w:p>
    <w:p>
      <w:pPr>
        <w:numPr>
          <w:ilvl w:val="255"/>
          <w:numId w:val="0"/>
        </w:numPr>
        <w:spacing w:line="520" w:lineRule="exact"/>
        <w:ind w:firstLine="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三、保证金</w:t>
      </w:r>
    </w:p>
    <w:p>
      <w:pPr>
        <w:numPr>
          <w:ilvl w:val="255"/>
          <w:numId w:val="0"/>
        </w:numPr>
        <w:spacing w:line="520" w:lineRule="exact"/>
        <w:ind w:firstLine="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保证金：贰万元整（￥20000.00）</w:t>
      </w:r>
    </w:p>
    <w:p>
      <w:pPr>
        <w:numPr>
          <w:ilvl w:val="255"/>
          <w:numId w:val="0"/>
        </w:numPr>
        <w:spacing w:line="520" w:lineRule="exact"/>
        <w:ind w:firstLine="600"/>
        <w:jc w:val="left"/>
        <w:rPr>
          <w:rFonts w:hint="eastAsia" w:ascii="仿宋" w:hAnsi="仿宋" w:eastAsia="仿宋" w:cs="仿宋"/>
          <w:kern w:val="2"/>
          <w:sz w:val="30"/>
          <w:szCs w:val="30"/>
          <w:highlight w:val="none"/>
          <w:shd w:val="clear"/>
        </w:rPr>
      </w:pPr>
      <w:r>
        <w:rPr>
          <w:rFonts w:hint="eastAsia" w:ascii="仿宋" w:hAnsi="仿宋" w:eastAsia="仿宋" w:cs="仿宋"/>
          <w:bCs w:val="0"/>
          <w:sz w:val="30"/>
          <w:szCs w:val="30"/>
          <w:highlight w:val="none"/>
        </w:rPr>
        <w:t>开户名称：</w:t>
      </w:r>
      <w:r>
        <w:rPr>
          <w:rFonts w:hint="eastAsia" w:ascii="仿宋" w:hAnsi="仿宋" w:eastAsia="仿宋" w:cs="仿宋"/>
          <w:bCs w:val="0"/>
          <w:sz w:val="30"/>
          <w:szCs w:val="30"/>
          <w:highlight w:val="none"/>
          <w:lang w:val="en-US" w:eastAsia="zh-CN"/>
        </w:rPr>
        <w:t>湛江穗发光伏有限公司</w:t>
      </w:r>
    </w:p>
    <w:p>
      <w:pPr>
        <w:numPr>
          <w:ilvl w:val="255"/>
          <w:numId w:val="0"/>
        </w:numPr>
        <w:spacing w:line="520" w:lineRule="exact"/>
        <w:ind w:firstLine="600"/>
        <w:jc w:val="left"/>
        <w:rPr>
          <w:rFonts w:hint="eastAsia" w:ascii="仿宋" w:hAnsi="仿宋" w:eastAsia="仿宋" w:cs="仿宋"/>
          <w:bCs w:val="0"/>
          <w:sz w:val="30"/>
          <w:szCs w:val="30"/>
          <w:highlight w:val="none"/>
        </w:rPr>
      </w:pPr>
      <w:r>
        <w:rPr>
          <w:rFonts w:hint="eastAsia" w:ascii="仿宋" w:hAnsi="仿宋" w:eastAsia="仿宋" w:cs="仿宋"/>
          <w:kern w:val="2"/>
          <w:sz w:val="30"/>
          <w:szCs w:val="30"/>
          <w:highlight w:val="none"/>
          <w:shd w:val="clear"/>
        </w:rPr>
        <w:t>账号：</w:t>
      </w:r>
      <w:r>
        <w:rPr>
          <w:rFonts w:hint="eastAsia" w:ascii="仿宋" w:hAnsi="仿宋" w:eastAsia="仿宋" w:cs="仿宋"/>
          <w:kern w:val="2"/>
          <w:sz w:val="30"/>
          <w:szCs w:val="30"/>
          <w:shd w:val="clear"/>
          <w:lang w:val="en-US" w:eastAsia="zh-CN"/>
        </w:rPr>
        <w:t>3602000109202093846</w:t>
      </w:r>
    </w:p>
    <w:p>
      <w:pPr>
        <w:spacing w:line="520" w:lineRule="exact"/>
        <w:ind w:firstLine="600" w:firstLineChars="0"/>
        <w:jc w:val="left"/>
        <w:rPr>
          <w:rFonts w:hint="eastAsia" w:ascii="仿宋" w:hAnsi="仿宋" w:eastAsia="仿宋" w:cs="仿宋"/>
          <w:sz w:val="30"/>
          <w:szCs w:val="30"/>
          <w:highlight w:val="none"/>
        </w:rPr>
      </w:pPr>
      <w:r>
        <w:rPr>
          <w:rFonts w:hint="eastAsia" w:ascii="仿宋" w:hAnsi="仿宋" w:eastAsia="仿宋" w:cs="仿宋"/>
          <w:bCs w:val="0"/>
          <w:sz w:val="30"/>
          <w:szCs w:val="30"/>
          <w:highlight w:val="none"/>
        </w:rPr>
        <w:t>开户银行：</w:t>
      </w:r>
      <w:r>
        <w:rPr>
          <w:rFonts w:hint="eastAsia" w:ascii="仿宋" w:hAnsi="仿宋" w:eastAsia="仿宋" w:cs="仿宋"/>
          <w:bCs w:val="0"/>
          <w:sz w:val="30"/>
          <w:szCs w:val="30"/>
          <w:highlight w:val="none"/>
          <w:lang w:val="en-US" w:eastAsia="zh-CN"/>
        </w:rPr>
        <w:t>工商银行广州第一支行</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四</w:t>
      </w:r>
      <w:r>
        <w:rPr>
          <w:rFonts w:hint="eastAsia" w:ascii="仿宋" w:hAnsi="仿宋" w:eastAsia="仿宋" w:cs="仿宋"/>
          <w:sz w:val="30"/>
          <w:szCs w:val="30"/>
          <w:highlight w:val="none"/>
        </w:rPr>
        <w:t>、报名时间、地点</w:t>
      </w:r>
    </w:p>
    <w:p>
      <w:pPr>
        <w:numPr>
          <w:ilvl w:val="255"/>
          <w:numId w:val="0"/>
        </w:num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1、报名时间：20</w:t>
      </w:r>
      <w:r>
        <w:rPr>
          <w:rFonts w:hint="eastAsia" w:ascii="仿宋" w:hAnsi="仿宋" w:eastAsia="仿宋" w:cs="仿宋"/>
          <w:sz w:val="30"/>
          <w:szCs w:val="30"/>
          <w:highlight w:val="none"/>
          <w:lang w:val="en-US" w:eastAsia="zh-CN"/>
        </w:rPr>
        <w:t>23</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 xml:space="preserve">29 </w:t>
      </w:r>
      <w:r>
        <w:rPr>
          <w:rFonts w:hint="eastAsia" w:ascii="仿宋" w:hAnsi="仿宋" w:eastAsia="仿宋" w:cs="仿宋"/>
          <w:sz w:val="30"/>
          <w:szCs w:val="30"/>
          <w:highlight w:val="none"/>
        </w:rPr>
        <w:t>日至</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日北京时间9:00~1</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:30（节假日除外）。</w:t>
      </w:r>
    </w:p>
    <w:p>
      <w:pPr>
        <w:numPr>
          <w:ilvl w:val="255"/>
          <w:numId w:val="0"/>
        </w:numPr>
        <w:spacing w:line="520" w:lineRule="exact"/>
        <w:ind w:firstLine="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2、报名地点：</w:t>
      </w:r>
      <w:r>
        <w:rPr>
          <w:rFonts w:hint="eastAsia" w:ascii="仿宋" w:hAnsi="仿宋" w:eastAsia="仿宋" w:cs="仿宋"/>
          <w:sz w:val="30"/>
          <w:szCs w:val="30"/>
          <w:highlight w:val="none"/>
          <w:lang w:val="en-US" w:eastAsia="zh-CN"/>
        </w:rPr>
        <w:t>广东省湛江</w:t>
      </w:r>
      <w:r>
        <w:rPr>
          <w:rFonts w:hint="eastAsia" w:ascii="仿宋" w:hAnsi="仿宋" w:eastAsia="仿宋" w:cs="仿宋"/>
          <w:sz w:val="30"/>
          <w:szCs w:val="30"/>
          <w:highlight w:val="none"/>
        </w:rPr>
        <w:t>市</w:t>
      </w:r>
      <w:r>
        <w:rPr>
          <w:rFonts w:hint="eastAsia" w:ascii="仿宋" w:hAnsi="仿宋" w:eastAsia="仿宋" w:cs="仿宋"/>
          <w:sz w:val="30"/>
          <w:szCs w:val="30"/>
          <w:highlight w:val="none"/>
          <w:lang w:val="en-US" w:eastAsia="zh-CN"/>
        </w:rPr>
        <w:t>坡头区龙头镇蓝村湛江坡头</w:t>
      </w:r>
      <w:r>
        <w:rPr>
          <w:rFonts w:hint="eastAsia" w:ascii="仿宋" w:hAnsi="仿宋" w:eastAsia="仿宋" w:cs="仿宋"/>
          <w:sz w:val="30"/>
          <w:szCs w:val="30"/>
          <w:highlight w:val="none"/>
        </w:rPr>
        <w:t>光伏电站</w:t>
      </w:r>
      <w:r>
        <w:rPr>
          <w:rFonts w:hint="eastAsia" w:ascii="仿宋" w:hAnsi="仿宋" w:eastAsia="仿宋" w:cs="仿宋"/>
          <w:sz w:val="30"/>
          <w:szCs w:val="30"/>
          <w:highlight w:val="none"/>
          <w:lang w:eastAsia="zh-CN"/>
        </w:rPr>
        <w:t>。</w:t>
      </w:r>
    </w:p>
    <w:p>
      <w:pPr>
        <w:numPr>
          <w:ilvl w:val="255"/>
          <w:numId w:val="0"/>
        </w:numPr>
        <w:spacing w:line="520" w:lineRule="exact"/>
        <w:ind w:firstLine="6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3、有意者请在报名时间内携带相关资料（法人、自然人和其他组织的身份证明原件</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银行缴纳保证金凭证</w:t>
      </w:r>
      <w:r>
        <w:rPr>
          <w:rFonts w:hint="eastAsia" w:ascii="仿宋" w:hAnsi="仿宋" w:eastAsia="仿宋" w:cs="仿宋"/>
          <w:sz w:val="30"/>
          <w:szCs w:val="30"/>
          <w:highlight w:val="none"/>
        </w:rPr>
        <w:t>）前往报名地点领取详细资料。</w:t>
      </w:r>
    </w:p>
    <w:p>
      <w:pPr>
        <w:numPr>
          <w:ilvl w:val="255"/>
          <w:numId w:val="0"/>
        </w:numPr>
        <w:spacing w:line="520" w:lineRule="exact"/>
        <w:ind w:firstLine="600"/>
        <w:jc w:val="left"/>
        <w:rPr>
          <w:rFonts w:hint="eastAsia" w:eastAsia="仿宋"/>
          <w:sz w:val="30"/>
          <w:szCs w:val="30"/>
          <w:highlight w:val="none"/>
          <w:lang w:val="en-US" w:eastAsia="zh-CN"/>
        </w:rPr>
      </w:pPr>
      <w:r>
        <w:rPr>
          <w:rFonts w:hint="eastAsia" w:ascii="仿宋" w:hAnsi="仿宋" w:eastAsia="仿宋" w:cs="仿宋"/>
          <w:sz w:val="30"/>
          <w:szCs w:val="30"/>
          <w:highlight w:val="none"/>
          <w:lang w:val="en-US" w:eastAsia="zh-CN"/>
        </w:rPr>
        <w:t>4、中标后30日内完成合同的签订，中标不签订合同的没收保证金。</w:t>
      </w:r>
    </w:p>
    <w:p>
      <w:pPr>
        <w:numPr>
          <w:ilvl w:val="255"/>
          <w:numId w:val="0"/>
        </w:numPr>
        <w:spacing w:line="520" w:lineRule="exact"/>
        <w:ind w:firstLine="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五、在签订合同后5个工作日内，中标者保证金转为履约、安全文明养殖</w:t>
      </w:r>
      <w:r>
        <w:rPr>
          <w:rFonts w:hint="eastAsia" w:ascii="仿宋" w:hAnsi="仿宋" w:eastAsia="仿宋" w:cs="仿宋"/>
          <w:sz w:val="30"/>
          <w:szCs w:val="30"/>
          <w:highlight w:val="none"/>
        </w:rPr>
        <w:t>保证金</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没有中标者的保证金待中标者与湛江穗发光伏有限公司签订合同后10个工作日内退还。</w:t>
      </w:r>
    </w:p>
    <w:p>
      <w:pPr>
        <w:spacing w:line="520" w:lineRule="exact"/>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六</w:t>
      </w:r>
      <w:r>
        <w:rPr>
          <w:rFonts w:hint="eastAsia" w:ascii="仿宋" w:hAnsi="仿宋" w:eastAsia="仿宋" w:cs="仿宋"/>
          <w:sz w:val="30"/>
          <w:szCs w:val="30"/>
          <w:highlight w:val="none"/>
        </w:rPr>
        <w:t>、联系方式</w:t>
      </w:r>
    </w:p>
    <w:p>
      <w:pPr>
        <w:numPr>
          <w:ilvl w:val="255"/>
          <w:numId w:val="0"/>
        </w:numPr>
        <w:spacing w:line="520" w:lineRule="exact"/>
        <w:ind w:firstLine="600"/>
        <w:jc w:val="left"/>
        <w:rPr>
          <w:rFonts w:ascii="仿宋" w:hAnsi="仿宋" w:eastAsia="仿宋" w:cs="仿宋"/>
          <w:sz w:val="30"/>
          <w:szCs w:val="30"/>
          <w:highlight w:val="none"/>
        </w:rPr>
      </w:pPr>
      <w:r>
        <w:rPr>
          <w:rFonts w:hint="eastAsia" w:ascii="仿宋" w:hAnsi="仿宋" w:eastAsia="仿宋" w:cs="仿宋"/>
          <w:sz w:val="30"/>
          <w:szCs w:val="30"/>
          <w:highlight w:val="none"/>
        </w:rPr>
        <w:t>联系人：</w:t>
      </w:r>
      <w:r>
        <w:rPr>
          <w:rFonts w:hint="eastAsia" w:ascii="仿宋" w:hAnsi="仿宋" w:eastAsia="仿宋" w:cs="仿宋"/>
          <w:sz w:val="30"/>
          <w:szCs w:val="30"/>
          <w:highlight w:val="none"/>
          <w:lang w:val="en-US" w:eastAsia="zh-CN"/>
        </w:rPr>
        <w:t>李悦锴</w:t>
      </w:r>
      <w:r>
        <w:rPr>
          <w:rFonts w:hint="eastAsia" w:ascii="仿宋" w:hAnsi="仿宋" w:eastAsia="仿宋" w:cs="仿宋"/>
          <w:sz w:val="30"/>
          <w:szCs w:val="30"/>
          <w:highlight w:val="none"/>
        </w:rPr>
        <w:t xml:space="preserve">                联系电话：186</w:t>
      </w:r>
      <w:r>
        <w:rPr>
          <w:rFonts w:hint="eastAsia" w:ascii="仿宋" w:hAnsi="仿宋" w:eastAsia="仿宋" w:cs="仿宋"/>
          <w:sz w:val="30"/>
          <w:szCs w:val="30"/>
          <w:highlight w:val="none"/>
          <w:lang w:val="en-US" w:eastAsia="zh-CN"/>
        </w:rPr>
        <w:t>65064648</w:t>
      </w:r>
    </w:p>
    <w:p>
      <w:pPr>
        <w:numPr>
          <w:ilvl w:val="255"/>
          <w:numId w:val="0"/>
        </w:numPr>
        <w:spacing w:line="520" w:lineRule="exact"/>
        <w:ind w:firstLine="1800" w:firstLineChars="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吴海琪       </w:t>
      </w: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联系电话：18122257070</w:t>
      </w:r>
      <w:r>
        <w:rPr>
          <w:rFonts w:hint="eastAsia" w:ascii="仿宋" w:hAnsi="仿宋" w:eastAsia="仿宋" w:cs="仿宋"/>
          <w:sz w:val="30"/>
          <w:szCs w:val="30"/>
          <w:highlight w:val="none"/>
        </w:rPr>
        <w:t xml:space="preserve">  </w:t>
      </w:r>
    </w:p>
    <w:p>
      <w:pPr>
        <w:numPr>
          <w:ilvl w:val="255"/>
          <w:numId w:val="0"/>
        </w:numPr>
        <w:spacing w:line="520" w:lineRule="exact"/>
        <w:ind w:firstLine="1800" w:firstLineChars="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w:t>
      </w:r>
    </w:p>
    <w:p>
      <w:pPr>
        <w:numPr>
          <w:ilvl w:val="255"/>
          <w:numId w:val="0"/>
        </w:numPr>
        <w:spacing w:line="520" w:lineRule="exact"/>
        <w:ind w:firstLine="1800" w:firstLineChars="6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湛江穗发光伏有限公司</w:t>
      </w:r>
    </w:p>
    <w:p>
      <w:pPr>
        <w:numPr>
          <w:ilvl w:val="255"/>
          <w:numId w:val="0"/>
        </w:numPr>
        <w:spacing w:line="520" w:lineRule="exact"/>
        <w:jc w:val="both"/>
        <w:rPr>
          <w:rFonts w:ascii="仿宋" w:hAnsi="仿宋" w:eastAsia="仿宋" w:cs="仿宋"/>
          <w:b/>
          <w:bCs/>
          <w:sz w:val="30"/>
          <w:szCs w:val="30"/>
          <w:highlight w:val="none"/>
        </w:rPr>
      </w:pPr>
      <w:r>
        <w:rPr>
          <w:rFonts w:hint="eastAsia" w:ascii="仿宋" w:hAnsi="仿宋" w:eastAsia="仿宋" w:cs="仿宋"/>
          <w:sz w:val="30"/>
          <w:szCs w:val="30"/>
          <w:highlight w:val="none"/>
          <w:lang w:val="en-US" w:eastAsia="zh-CN"/>
        </w:rPr>
        <w:t xml:space="preserve">                                     2023年11月29日</w:t>
      </w:r>
    </w:p>
    <w:p>
      <w:pPr>
        <w:pStyle w:val="13"/>
        <w:adjustRightInd w:val="0"/>
        <w:snapToGrid w:val="0"/>
        <w:spacing w:line="360" w:lineRule="auto"/>
        <w:ind w:firstLine="600" w:firstLineChars="200"/>
        <w:jc w:val="center"/>
        <w:rPr>
          <w:rFonts w:hint="eastAsia" w:ascii="黑体" w:hAnsi="黑体" w:eastAsia="黑体"/>
          <w:kern w:val="2"/>
          <w:sz w:val="30"/>
          <w:szCs w:val="30"/>
          <w:highlight w:val="none"/>
        </w:rPr>
      </w:pPr>
    </w:p>
    <w:p>
      <w:pPr>
        <w:pStyle w:val="13"/>
        <w:adjustRightInd w:val="0"/>
        <w:snapToGrid w:val="0"/>
        <w:spacing w:line="360" w:lineRule="auto"/>
        <w:ind w:firstLine="600" w:firstLineChars="200"/>
        <w:jc w:val="center"/>
        <w:rPr>
          <w:rFonts w:hint="eastAsia" w:ascii="黑体" w:hAnsi="黑体" w:eastAsia="黑体"/>
          <w:kern w:val="2"/>
          <w:sz w:val="30"/>
          <w:szCs w:val="30"/>
          <w:highlight w:val="none"/>
        </w:rPr>
      </w:pPr>
    </w:p>
    <w:p>
      <w:pPr>
        <w:pStyle w:val="13"/>
        <w:adjustRightInd w:val="0"/>
        <w:snapToGrid w:val="0"/>
        <w:spacing w:line="360" w:lineRule="auto"/>
        <w:ind w:firstLine="0" w:firstLineChars="0"/>
        <w:jc w:val="both"/>
        <w:rPr>
          <w:rFonts w:hint="eastAsia" w:ascii="黑体" w:hAnsi="黑体" w:eastAsia="黑体"/>
          <w:kern w:val="2"/>
          <w:sz w:val="30"/>
          <w:szCs w:val="30"/>
          <w:highlight w:val="none"/>
        </w:rPr>
      </w:pPr>
    </w:p>
    <w:p>
      <w:pPr>
        <w:pStyle w:val="13"/>
        <w:adjustRightInd w:val="0"/>
        <w:snapToGrid w:val="0"/>
        <w:spacing w:line="360" w:lineRule="auto"/>
        <w:ind w:firstLine="0" w:firstLineChars="0"/>
        <w:jc w:val="both"/>
        <w:rPr>
          <w:rFonts w:hint="eastAsia" w:ascii="黑体" w:hAnsi="黑体" w:eastAsia="黑体"/>
          <w:kern w:val="2"/>
          <w:sz w:val="30"/>
          <w:szCs w:val="30"/>
          <w:highlight w:val="none"/>
        </w:rPr>
      </w:pPr>
    </w:p>
    <w:p>
      <w:pPr>
        <w:pStyle w:val="13"/>
        <w:adjustRightInd w:val="0"/>
        <w:snapToGrid w:val="0"/>
        <w:spacing w:line="360" w:lineRule="auto"/>
        <w:ind w:firstLine="600" w:firstLineChars="200"/>
        <w:jc w:val="center"/>
        <w:rPr>
          <w:rFonts w:ascii="黑体" w:hAnsi="黑体" w:eastAsia="黑体"/>
          <w:kern w:val="2"/>
          <w:sz w:val="30"/>
          <w:szCs w:val="30"/>
          <w:highlight w:val="none"/>
        </w:rPr>
      </w:pPr>
      <w:r>
        <w:rPr>
          <w:rFonts w:hint="eastAsia" w:ascii="黑体" w:hAnsi="黑体" w:eastAsia="黑体"/>
          <w:kern w:val="2"/>
          <w:sz w:val="30"/>
          <w:szCs w:val="30"/>
          <w:highlight w:val="none"/>
        </w:rPr>
        <w:t>询价函</w:t>
      </w:r>
    </w:p>
    <w:p>
      <w:pPr>
        <w:adjustRightInd w:val="0"/>
        <w:snapToGrid w:val="0"/>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各</w:t>
      </w:r>
      <w:r>
        <w:rPr>
          <w:rFonts w:hint="eastAsia" w:ascii="仿宋" w:hAnsi="仿宋" w:eastAsia="仿宋" w:cs="仿宋"/>
          <w:sz w:val="30"/>
          <w:szCs w:val="30"/>
          <w:highlight w:val="none"/>
          <w:lang w:eastAsia="zh-CN"/>
        </w:rPr>
        <w:t>意向承包人</w:t>
      </w:r>
      <w:r>
        <w:rPr>
          <w:rFonts w:hint="eastAsia" w:ascii="仿宋" w:hAnsi="仿宋" w:eastAsia="仿宋" w:cs="仿宋"/>
          <w:sz w:val="30"/>
          <w:szCs w:val="30"/>
          <w:highlight w:val="none"/>
        </w:rPr>
        <w:t>：</w:t>
      </w:r>
    </w:p>
    <w:p>
      <w:pPr>
        <w:adjustRightInd w:val="0"/>
        <w:snapToGrid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eastAsia="zh-CN"/>
        </w:rPr>
        <w:t>我司</w:t>
      </w:r>
      <w:r>
        <w:rPr>
          <w:rFonts w:hint="eastAsia" w:ascii="仿宋" w:hAnsi="仿宋" w:eastAsia="仿宋" w:cs="仿宋"/>
          <w:sz w:val="30"/>
          <w:szCs w:val="30"/>
          <w:highlight w:val="none"/>
        </w:rPr>
        <w:t>拟在已建成的</w:t>
      </w:r>
      <w:r>
        <w:rPr>
          <w:rFonts w:hint="eastAsia" w:ascii="仿宋" w:hAnsi="仿宋" w:eastAsia="仿宋" w:cs="仿宋"/>
          <w:sz w:val="30"/>
          <w:szCs w:val="30"/>
          <w:highlight w:val="none"/>
          <w:lang w:eastAsia="zh-CN"/>
        </w:rPr>
        <w:t>湛江坡头光伏电站</w:t>
      </w:r>
      <w:r>
        <w:rPr>
          <w:rFonts w:hint="eastAsia" w:ascii="仿宋" w:hAnsi="仿宋" w:eastAsia="仿宋" w:cs="仿宋"/>
          <w:sz w:val="30"/>
          <w:szCs w:val="30"/>
          <w:highlight w:val="none"/>
        </w:rPr>
        <w:t>开展渔业养殖业务，需寻找养殖承</w:t>
      </w:r>
      <w:r>
        <w:rPr>
          <w:rFonts w:hint="eastAsia" w:ascii="仿宋" w:hAnsi="仿宋" w:eastAsia="仿宋" w:cs="仿宋"/>
          <w:sz w:val="30"/>
          <w:szCs w:val="30"/>
          <w:highlight w:val="none"/>
          <w:lang w:eastAsia="zh-CN"/>
        </w:rPr>
        <w:t>包</w:t>
      </w:r>
      <w:r>
        <w:rPr>
          <w:rFonts w:hint="eastAsia" w:ascii="仿宋" w:hAnsi="仿宋" w:eastAsia="仿宋" w:cs="仿宋"/>
          <w:sz w:val="30"/>
          <w:szCs w:val="30"/>
          <w:highlight w:val="none"/>
        </w:rPr>
        <w:t>方，现就本承包项目以密封报价形式选择承</w:t>
      </w:r>
      <w:r>
        <w:rPr>
          <w:rFonts w:hint="eastAsia" w:ascii="仿宋" w:hAnsi="仿宋" w:eastAsia="仿宋" w:cs="仿宋"/>
          <w:sz w:val="30"/>
          <w:szCs w:val="30"/>
          <w:highlight w:val="none"/>
          <w:lang w:eastAsia="zh-CN"/>
        </w:rPr>
        <w:t>包</w:t>
      </w:r>
      <w:r>
        <w:rPr>
          <w:rFonts w:hint="eastAsia" w:ascii="仿宋" w:hAnsi="仿宋" w:eastAsia="仿宋" w:cs="仿宋"/>
          <w:sz w:val="30"/>
          <w:szCs w:val="30"/>
          <w:highlight w:val="none"/>
        </w:rPr>
        <w:t>人，欢迎贵单位进行报价。有关情况如下：</w:t>
      </w:r>
    </w:p>
    <w:p>
      <w:pPr>
        <w:tabs>
          <w:tab w:val="left" w:pos="0"/>
        </w:tabs>
        <w:spacing w:line="360" w:lineRule="auto"/>
        <w:ind w:firstLine="602" w:firstLineChars="20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一、项目基本情况</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1、项目简介</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b w:val="0"/>
          <w:bCs w:val="0"/>
          <w:sz w:val="30"/>
          <w:szCs w:val="30"/>
          <w:highlight w:val="none"/>
        </w:rPr>
        <w:t>项目地块土地性质为</w:t>
      </w:r>
      <w:r>
        <w:rPr>
          <w:rFonts w:hint="eastAsia" w:ascii="仿宋" w:hAnsi="仿宋" w:eastAsia="仿宋" w:cs="仿宋"/>
          <w:b w:val="0"/>
          <w:bCs w:val="0"/>
          <w:sz w:val="30"/>
          <w:szCs w:val="30"/>
          <w:highlight w:val="none"/>
          <w:lang w:val="en-US" w:eastAsia="zh-CN"/>
        </w:rPr>
        <w:t>坑塘水面</w:t>
      </w:r>
      <w:r>
        <w:rPr>
          <w:rFonts w:hint="eastAsia" w:ascii="仿宋" w:hAnsi="仿宋" w:eastAsia="仿宋" w:cs="仿宋"/>
          <w:b w:val="0"/>
          <w:bCs w:val="0"/>
          <w:sz w:val="30"/>
          <w:szCs w:val="30"/>
          <w:highlight w:val="none"/>
        </w:rPr>
        <w:t>，经过围海造田后形成咸围，面积为</w:t>
      </w:r>
      <w:r>
        <w:rPr>
          <w:rFonts w:hint="eastAsia" w:ascii="仿宋" w:hAnsi="仿宋" w:eastAsia="仿宋" w:cs="仿宋"/>
          <w:b w:val="0"/>
          <w:bCs w:val="0"/>
          <w:sz w:val="30"/>
          <w:szCs w:val="30"/>
          <w:highlight w:val="none"/>
          <w:lang w:val="en-US" w:eastAsia="zh-CN"/>
        </w:rPr>
        <w:t>99</w:t>
      </w:r>
      <w:r>
        <w:rPr>
          <w:rFonts w:hint="eastAsia" w:ascii="仿宋" w:hAnsi="仿宋" w:eastAsia="仿宋" w:cs="仿宋"/>
          <w:b w:val="0"/>
          <w:bCs w:val="0"/>
          <w:sz w:val="30"/>
          <w:szCs w:val="30"/>
          <w:highlight w:val="none"/>
        </w:rPr>
        <w:t>亩，水深在</w:t>
      </w:r>
      <w:r>
        <w:rPr>
          <w:rFonts w:hint="eastAsia" w:ascii="仿宋" w:hAnsi="仿宋" w:eastAsia="仿宋" w:cs="仿宋"/>
          <w:b w:val="0"/>
          <w:bCs w:val="0"/>
          <w:sz w:val="30"/>
          <w:szCs w:val="30"/>
          <w:highlight w:val="none"/>
          <w:lang w:val="en-US" w:eastAsia="zh-CN"/>
        </w:rPr>
        <w:t>1~</w:t>
      </w:r>
      <w:r>
        <w:rPr>
          <w:rFonts w:hint="eastAsia" w:ascii="仿宋" w:hAnsi="仿宋" w:eastAsia="仿宋" w:cs="仿宋"/>
          <w:b w:val="0"/>
          <w:bCs w:val="0"/>
          <w:sz w:val="30"/>
          <w:szCs w:val="30"/>
          <w:highlight w:val="none"/>
          <w:lang w:eastAsia="zh-CN"/>
        </w:rPr>
        <w:t>2m</w:t>
      </w:r>
      <w:r>
        <w:rPr>
          <w:rFonts w:hint="eastAsia" w:ascii="仿宋" w:hAnsi="仿宋" w:eastAsia="仿宋" w:cs="仿宋"/>
          <w:b w:val="0"/>
          <w:bCs w:val="0"/>
          <w:sz w:val="30"/>
          <w:szCs w:val="30"/>
          <w:highlight w:val="none"/>
        </w:rPr>
        <w:t>左右,地块位置处于咸淡水交界处，水质偏</w:t>
      </w:r>
      <w:r>
        <w:rPr>
          <w:rFonts w:hint="eastAsia" w:ascii="仿宋" w:hAnsi="仿宋" w:eastAsia="仿宋" w:cs="仿宋"/>
          <w:b w:val="0"/>
          <w:bCs w:val="0"/>
          <w:sz w:val="30"/>
          <w:szCs w:val="30"/>
          <w:highlight w:val="none"/>
          <w:lang w:val="en-US" w:eastAsia="zh-CN"/>
        </w:rPr>
        <w:t>淡</w:t>
      </w:r>
      <w:r>
        <w:rPr>
          <w:rFonts w:hint="eastAsia" w:ascii="仿宋" w:hAnsi="仿宋" w:eastAsia="仿宋" w:cs="仿宋"/>
          <w:b w:val="0"/>
          <w:bCs w:val="0"/>
          <w:sz w:val="30"/>
          <w:szCs w:val="30"/>
          <w:highlight w:val="none"/>
        </w:rPr>
        <w:t>。目前已进行光伏板铺设，光伏板距离水面约</w:t>
      </w: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sz w:val="30"/>
          <w:szCs w:val="30"/>
          <w:highlight w:val="none"/>
        </w:rPr>
        <w:t>m,光伏板下支撑用水泥桩之间的间距为3</w:t>
      </w:r>
      <w:r>
        <w:rPr>
          <w:rFonts w:hint="eastAsia" w:ascii="仿宋" w:hAnsi="仿宋" w:eastAsia="仿宋" w:cs="仿宋"/>
          <w:b w:val="0"/>
          <w:bCs w:val="0"/>
          <w:sz w:val="30"/>
          <w:szCs w:val="30"/>
          <w:highlight w:val="none"/>
          <w:lang w:val="en-US" w:eastAsia="zh-CN"/>
        </w:rPr>
        <w:t>.5</w:t>
      </w:r>
      <w:r>
        <w:rPr>
          <w:rFonts w:hint="eastAsia" w:ascii="仿宋" w:hAnsi="仿宋" w:eastAsia="仿宋" w:cs="仿宋"/>
          <w:b w:val="0"/>
          <w:bCs w:val="0"/>
          <w:sz w:val="30"/>
          <w:szCs w:val="30"/>
          <w:highlight w:val="none"/>
        </w:rPr>
        <w:t>-</w:t>
      </w:r>
      <w:r>
        <w:rPr>
          <w:rFonts w:hint="eastAsia" w:ascii="仿宋" w:hAnsi="仿宋" w:eastAsia="仿宋" w:cs="仿宋"/>
          <w:b w:val="0"/>
          <w:bCs w:val="0"/>
          <w:sz w:val="30"/>
          <w:szCs w:val="30"/>
          <w:highlight w:val="none"/>
          <w:lang w:val="en-US" w:eastAsia="zh-CN"/>
        </w:rPr>
        <w:t>6</w:t>
      </w:r>
      <w:r>
        <w:rPr>
          <w:rFonts w:hint="eastAsia" w:ascii="仿宋" w:hAnsi="仿宋" w:eastAsia="仿宋" w:cs="仿宋"/>
          <w:b w:val="0"/>
          <w:bCs w:val="0"/>
          <w:sz w:val="30"/>
          <w:szCs w:val="30"/>
          <w:highlight w:val="none"/>
        </w:rPr>
        <w:t>m，水泥桩直径为300mm。</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2、承包期限</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鱼塘改造期为三个月：2023年12月21日起至2024年2月20日止（不计入承包年限、不收取承包费用）。</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承包期为</w:t>
      </w:r>
      <w:r>
        <w:rPr>
          <w:rFonts w:hint="eastAsia" w:ascii="仿宋" w:hAnsi="仿宋" w:eastAsia="仿宋" w:cs="仿宋"/>
          <w:sz w:val="30"/>
          <w:szCs w:val="30"/>
          <w:highlight w:val="none"/>
          <w:lang w:val="en-US" w:eastAsia="zh-CN"/>
        </w:rPr>
        <w:t>五</w:t>
      </w:r>
      <w:r>
        <w:rPr>
          <w:rFonts w:hint="eastAsia" w:ascii="仿宋" w:hAnsi="仿宋" w:eastAsia="仿宋" w:cs="仿宋"/>
          <w:sz w:val="30"/>
          <w:szCs w:val="30"/>
          <w:highlight w:val="none"/>
        </w:rPr>
        <w:t>年，自20</w:t>
      </w:r>
      <w:r>
        <w:rPr>
          <w:rFonts w:hint="eastAsia" w:ascii="仿宋" w:hAnsi="仿宋" w:eastAsia="仿宋" w:cs="仿宋"/>
          <w:sz w:val="30"/>
          <w:szCs w:val="30"/>
          <w:highlight w:val="none"/>
          <w:lang w:val="en-US" w:eastAsia="zh-CN"/>
        </w:rPr>
        <w:t>24</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21</w:t>
      </w:r>
      <w:r>
        <w:rPr>
          <w:rFonts w:hint="eastAsia" w:ascii="仿宋" w:hAnsi="仿宋" w:eastAsia="仿宋" w:cs="仿宋"/>
          <w:sz w:val="30"/>
          <w:szCs w:val="30"/>
          <w:highlight w:val="none"/>
        </w:rPr>
        <w:t>日起至202</w:t>
      </w: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日止。</w:t>
      </w:r>
    </w:p>
    <w:p>
      <w:pPr>
        <w:tabs>
          <w:tab w:val="left" w:pos="0"/>
        </w:tabs>
        <w:spacing w:line="360" w:lineRule="auto"/>
        <w:ind w:firstLine="602" w:firstLineChars="20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二、资格条件</w:t>
      </w:r>
    </w:p>
    <w:p>
      <w:pPr>
        <w:tabs>
          <w:tab w:val="left" w:pos="0"/>
        </w:tabs>
        <w:spacing w:line="360" w:lineRule="auto"/>
        <w:ind w:firstLine="600" w:firstLineChars="2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承包人</w:t>
      </w:r>
      <w:r>
        <w:rPr>
          <w:rFonts w:hint="eastAsia" w:ascii="仿宋" w:hAnsi="仿宋" w:eastAsia="仿宋" w:cs="仿宋"/>
          <w:sz w:val="30"/>
          <w:szCs w:val="30"/>
          <w:highlight w:val="none"/>
        </w:rPr>
        <w:t>必须是在中华人民共及国境内注册的法人、其他组织或具有完全民事行为能力的自然人</w:t>
      </w:r>
      <w:r>
        <w:rPr>
          <w:rFonts w:hint="eastAsia" w:ascii="仿宋" w:hAnsi="仿宋" w:eastAsia="仿宋" w:cs="仿宋"/>
          <w:sz w:val="30"/>
          <w:szCs w:val="30"/>
          <w:highlight w:val="none"/>
          <w:lang w:eastAsia="zh-CN"/>
        </w:rPr>
        <w:t>。</w:t>
      </w:r>
    </w:p>
    <w:p>
      <w:pPr>
        <w:pStyle w:val="2"/>
        <w:spacing w:beforeLines="0" w:afterLines="0" w:line="360" w:lineRule="auto"/>
        <w:ind w:left="0" w:leftChars="0" w:firstLine="600" w:firstLineChars="200"/>
        <w:rPr>
          <w:rFonts w:hint="eastAsia"/>
          <w:highlight w:val="none"/>
          <w:lang w:val="en-US" w:eastAsia="zh-CN"/>
        </w:rPr>
      </w:pPr>
      <w:r>
        <w:rPr>
          <w:rFonts w:hint="eastAsia" w:ascii="仿宋" w:hAnsi="仿宋" w:eastAsia="仿宋" w:cs="仿宋"/>
          <w:sz w:val="30"/>
          <w:szCs w:val="30"/>
          <w:highlight w:val="none"/>
          <w:lang w:val="en-US" w:eastAsia="zh-CN"/>
        </w:rPr>
        <w:t>2、本次招租不接受联合体。</w:t>
      </w:r>
    </w:p>
    <w:p>
      <w:pPr>
        <w:tabs>
          <w:tab w:val="left" w:pos="0"/>
        </w:tabs>
        <w:spacing w:line="360" w:lineRule="auto"/>
        <w:ind w:firstLine="602" w:firstLineChars="20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三、承包要求</w:t>
      </w:r>
    </w:p>
    <w:p>
      <w:pPr>
        <w:spacing w:line="360" w:lineRule="auto"/>
        <w:jc w:val="left"/>
        <w:rPr>
          <w:rFonts w:ascii="仿宋" w:hAnsi="仿宋" w:eastAsia="仿宋" w:cs="仿宋"/>
          <w:sz w:val="30"/>
          <w:szCs w:val="30"/>
          <w:highlight w:val="none"/>
        </w:rPr>
      </w:pPr>
      <w:r>
        <w:rPr>
          <w:rFonts w:hint="eastAsia" w:ascii="仿宋" w:hAnsi="仿宋" w:eastAsia="仿宋" w:cs="仿宋"/>
          <w:sz w:val="30"/>
          <w:szCs w:val="30"/>
          <w:highlight w:val="none"/>
        </w:rPr>
        <w:t xml:space="preserve">    见附件</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《广州发展湛江坡头光伏电站渔业养殖承包合同》。</w:t>
      </w:r>
    </w:p>
    <w:p>
      <w:pPr>
        <w:tabs>
          <w:tab w:val="left" w:pos="0"/>
        </w:tabs>
        <w:spacing w:line="360" w:lineRule="auto"/>
        <w:ind w:firstLine="602" w:firstLineChars="20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四、报价原则</w:t>
      </w:r>
    </w:p>
    <w:p>
      <w:pPr>
        <w:tabs>
          <w:tab w:val="left" w:pos="0"/>
        </w:tabs>
        <w:spacing w:line="360" w:lineRule="auto"/>
        <w:ind w:left="40"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1、按每年每亩承包费用报价，该报价为固定价，承包期内承包费用不作递增递减。</w:t>
      </w:r>
    </w:p>
    <w:p>
      <w:pPr>
        <w:tabs>
          <w:tab w:val="left" w:pos="0"/>
        </w:tabs>
        <w:spacing w:line="360" w:lineRule="auto"/>
        <w:ind w:left="40"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2、本项目设承包底价，为</w:t>
      </w:r>
      <w:r>
        <w:rPr>
          <w:rFonts w:hint="eastAsia" w:ascii="仿宋" w:hAnsi="仿宋" w:eastAsia="仿宋" w:cs="仿宋"/>
          <w:strike w:val="0"/>
          <w:sz w:val="30"/>
          <w:szCs w:val="30"/>
          <w:highlight w:val="none"/>
          <w:lang w:eastAsia="zh-CN"/>
        </w:rPr>
        <w:t>1</w:t>
      </w:r>
      <w:r>
        <w:rPr>
          <w:rFonts w:hint="eastAsia" w:ascii="仿宋" w:hAnsi="仿宋" w:eastAsia="仿宋" w:cs="仿宋"/>
          <w:strike w:val="0"/>
          <w:sz w:val="30"/>
          <w:szCs w:val="30"/>
          <w:highlight w:val="none"/>
          <w:lang w:val="en-US" w:eastAsia="zh-CN"/>
        </w:rPr>
        <w:t>80</w:t>
      </w:r>
      <w:r>
        <w:rPr>
          <w:rFonts w:hint="eastAsia" w:ascii="仿宋" w:hAnsi="仿宋" w:eastAsia="仿宋" w:cs="仿宋"/>
          <w:sz w:val="30"/>
          <w:szCs w:val="30"/>
          <w:highlight w:val="none"/>
        </w:rPr>
        <w:t>元/年·亩，低于承包底价的报价无效。</w:t>
      </w:r>
    </w:p>
    <w:p>
      <w:pPr>
        <w:tabs>
          <w:tab w:val="left" w:pos="0"/>
        </w:tabs>
        <w:spacing w:line="360" w:lineRule="auto"/>
        <w:ind w:left="40"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3、</w:t>
      </w:r>
      <w:r>
        <w:rPr>
          <w:rFonts w:hint="eastAsia" w:ascii="仿宋" w:hAnsi="仿宋" w:eastAsia="仿宋" w:cs="仿宋"/>
          <w:sz w:val="30"/>
          <w:szCs w:val="30"/>
          <w:highlight w:val="none"/>
          <w:lang w:eastAsia="zh-CN"/>
        </w:rPr>
        <w:t>报价人</w:t>
      </w:r>
      <w:r>
        <w:rPr>
          <w:rFonts w:hint="eastAsia" w:ascii="仿宋" w:hAnsi="仿宋" w:eastAsia="仿宋" w:cs="仿宋"/>
          <w:sz w:val="30"/>
          <w:szCs w:val="30"/>
          <w:highlight w:val="none"/>
        </w:rPr>
        <w:t>需对发包的全部范围进行报价，只对部分范围报价视为无效报价。</w:t>
      </w:r>
    </w:p>
    <w:p>
      <w:pPr>
        <w:tabs>
          <w:tab w:val="left" w:pos="0"/>
        </w:tabs>
        <w:spacing w:line="360" w:lineRule="auto"/>
        <w:ind w:firstLine="602" w:firstLineChars="20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五、评审和合同签订</w:t>
      </w:r>
    </w:p>
    <w:p>
      <w:pPr>
        <w:tabs>
          <w:tab w:val="left" w:pos="0"/>
        </w:tabs>
        <w:spacing w:line="360" w:lineRule="auto"/>
        <w:ind w:firstLine="600" w:firstLineChars="200"/>
        <w:jc w:val="left"/>
        <w:rPr>
          <w:rFonts w:ascii="仿宋" w:hAnsi="仿宋" w:eastAsia="仿宋" w:cs="仿宋"/>
          <w:kern w:val="2"/>
          <w:sz w:val="30"/>
          <w:szCs w:val="30"/>
          <w:highlight w:val="none"/>
        </w:rPr>
      </w:pPr>
      <w:r>
        <w:rPr>
          <w:rFonts w:hint="eastAsia" w:ascii="仿宋" w:hAnsi="仿宋" w:eastAsia="仿宋" w:cs="仿宋"/>
          <w:kern w:val="2"/>
          <w:sz w:val="30"/>
          <w:szCs w:val="30"/>
          <w:highlight w:val="none"/>
        </w:rPr>
        <w:t>1、</w:t>
      </w:r>
      <w:r>
        <w:rPr>
          <w:rFonts w:hint="eastAsia" w:ascii="仿宋" w:hAnsi="仿宋" w:eastAsia="仿宋" w:cs="仿宋"/>
          <w:kern w:val="2"/>
          <w:sz w:val="30"/>
          <w:szCs w:val="30"/>
          <w:highlight w:val="none"/>
          <w:lang w:eastAsia="zh-CN"/>
        </w:rPr>
        <w:t>招租人</w:t>
      </w:r>
      <w:r>
        <w:rPr>
          <w:rFonts w:hint="eastAsia" w:ascii="仿宋" w:hAnsi="仿宋" w:eastAsia="仿宋" w:cs="仿宋"/>
          <w:kern w:val="2"/>
          <w:sz w:val="30"/>
          <w:szCs w:val="30"/>
          <w:highlight w:val="none"/>
        </w:rPr>
        <w:t>组织评委对全部报价文件进行评审，经评审，满足本须知第二条“资格条件”，且报价不低于底价的，报价最高的确定首选成交候选人，报价次高为第二成交候选人；如两家或以上报价相同且为最高价，则由该报价人进行第二次报价，报价人第二次报价不能低于自身的第一次报价，报价最高者确认为成交候选人，报价次高为第二成交候选人；如二次报价仍相同，则采用抽签确定首选和第二成交候选人。</w:t>
      </w:r>
    </w:p>
    <w:p>
      <w:pPr>
        <w:pStyle w:val="14"/>
        <w:tabs>
          <w:tab w:val="left" w:pos="7380"/>
        </w:tabs>
        <w:adjustRightInd w:val="0"/>
        <w:snapToGrid w:val="0"/>
        <w:spacing w:after="0" w:line="360" w:lineRule="auto"/>
        <w:ind w:firstLine="654" w:firstLineChars="218"/>
        <w:rPr>
          <w:rFonts w:hint="eastAsia" w:ascii="仿宋" w:hAnsi="仿宋" w:eastAsia="仿宋" w:cs="仿宋"/>
          <w:sz w:val="30"/>
          <w:szCs w:val="30"/>
          <w:highlight w:val="none"/>
        </w:rPr>
      </w:pPr>
      <w:r>
        <w:rPr>
          <w:rFonts w:hint="eastAsia" w:ascii="仿宋" w:hAnsi="仿宋" w:eastAsia="仿宋" w:cs="仿宋"/>
          <w:sz w:val="30"/>
          <w:szCs w:val="30"/>
          <w:highlight w:val="none"/>
        </w:rPr>
        <w:t>2、报价的校核：数字表示的金额和用文字表示的金额不一致时，应以文字表示的金额为准。</w:t>
      </w:r>
    </w:p>
    <w:p>
      <w:pPr>
        <w:pStyle w:val="14"/>
        <w:tabs>
          <w:tab w:val="left" w:pos="7380"/>
        </w:tabs>
        <w:adjustRightInd w:val="0"/>
        <w:snapToGrid w:val="0"/>
        <w:spacing w:after="0" w:line="360" w:lineRule="auto"/>
        <w:ind w:firstLine="654" w:firstLineChars="218"/>
        <w:rPr>
          <w:rFonts w:hint="eastAsia" w:ascii="仿宋" w:hAnsi="仿宋" w:eastAsia="仿宋" w:cs="仿宋"/>
          <w:strike w:val="0"/>
          <w:kern w:val="2"/>
          <w:sz w:val="30"/>
          <w:szCs w:val="30"/>
          <w:highlight w:val="none"/>
        </w:rPr>
      </w:pPr>
      <w:r>
        <w:rPr>
          <w:rFonts w:hint="eastAsia" w:ascii="仿宋" w:hAnsi="仿宋" w:eastAsia="仿宋" w:cs="仿宋"/>
          <w:strike w:val="0"/>
          <w:kern w:val="2"/>
          <w:sz w:val="30"/>
          <w:szCs w:val="30"/>
          <w:highlight w:val="none"/>
          <w:lang w:val="en-US" w:eastAsia="zh-CN"/>
        </w:rPr>
        <w:t>3</w:t>
      </w:r>
      <w:r>
        <w:rPr>
          <w:rFonts w:hint="eastAsia" w:ascii="仿宋" w:hAnsi="仿宋" w:eastAsia="仿宋" w:cs="仿宋"/>
          <w:strike w:val="0"/>
          <w:kern w:val="2"/>
          <w:sz w:val="30"/>
          <w:szCs w:val="30"/>
          <w:highlight w:val="none"/>
        </w:rPr>
        <w:t>、</w:t>
      </w:r>
      <w:r>
        <w:rPr>
          <w:rFonts w:hint="eastAsia" w:ascii="仿宋" w:hAnsi="仿宋" w:eastAsia="仿宋" w:cs="仿宋"/>
          <w:kern w:val="2"/>
          <w:sz w:val="30"/>
          <w:szCs w:val="30"/>
          <w:highlight w:val="none"/>
        </w:rPr>
        <w:t>只有</w:t>
      </w:r>
      <w:r>
        <w:rPr>
          <w:rFonts w:hint="eastAsia" w:ascii="仿宋" w:hAnsi="仿宋" w:eastAsia="仿宋" w:cs="仿宋"/>
          <w:kern w:val="2"/>
          <w:sz w:val="30"/>
          <w:szCs w:val="30"/>
          <w:highlight w:val="none"/>
          <w:lang w:val="en-US" w:eastAsia="zh-CN"/>
        </w:rPr>
        <w:t>一个符合条件的报名者</w:t>
      </w:r>
      <w:r>
        <w:rPr>
          <w:rFonts w:hint="eastAsia" w:ascii="仿宋" w:hAnsi="仿宋" w:eastAsia="仿宋" w:cs="仿宋"/>
          <w:kern w:val="2"/>
          <w:sz w:val="30"/>
          <w:szCs w:val="30"/>
          <w:highlight w:val="none"/>
        </w:rPr>
        <w:t>参与报价</w:t>
      </w:r>
      <w:r>
        <w:rPr>
          <w:rFonts w:hint="eastAsia" w:ascii="仿宋" w:hAnsi="仿宋" w:eastAsia="仿宋" w:cs="仿宋"/>
          <w:kern w:val="2"/>
          <w:sz w:val="30"/>
          <w:szCs w:val="30"/>
          <w:highlight w:val="none"/>
          <w:lang w:val="en-US" w:eastAsia="zh-CN"/>
        </w:rPr>
        <w:t>时</w:t>
      </w:r>
      <w:r>
        <w:rPr>
          <w:rFonts w:hint="eastAsia" w:ascii="仿宋" w:hAnsi="仿宋" w:eastAsia="仿宋" w:cs="仿宋"/>
          <w:kern w:val="2"/>
          <w:sz w:val="30"/>
          <w:szCs w:val="30"/>
          <w:highlight w:val="none"/>
        </w:rPr>
        <w:t>，在不低于</w:t>
      </w:r>
      <w:r>
        <w:rPr>
          <w:rFonts w:hint="eastAsia" w:ascii="仿宋" w:hAnsi="仿宋" w:eastAsia="仿宋" w:cs="仿宋"/>
          <w:sz w:val="30"/>
          <w:szCs w:val="30"/>
          <w:highlight w:val="none"/>
        </w:rPr>
        <w:t>承包</w:t>
      </w:r>
      <w:r>
        <w:rPr>
          <w:rFonts w:hint="eastAsia" w:ascii="仿宋" w:hAnsi="仿宋" w:eastAsia="仿宋" w:cs="仿宋"/>
          <w:kern w:val="2"/>
          <w:sz w:val="30"/>
          <w:szCs w:val="30"/>
          <w:highlight w:val="none"/>
        </w:rPr>
        <w:t>底价的前提下</w:t>
      </w:r>
      <w:r>
        <w:rPr>
          <w:rFonts w:hint="eastAsia" w:ascii="仿宋" w:hAnsi="仿宋" w:eastAsia="仿宋" w:cs="仿宋"/>
          <w:kern w:val="2"/>
          <w:sz w:val="30"/>
          <w:szCs w:val="30"/>
          <w:highlight w:val="none"/>
          <w:lang w:eastAsia="zh-CN"/>
        </w:rPr>
        <w:t>，</w:t>
      </w:r>
      <w:r>
        <w:rPr>
          <w:rFonts w:hint="eastAsia" w:ascii="仿宋" w:hAnsi="仿宋" w:eastAsia="仿宋" w:cs="仿宋"/>
          <w:kern w:val="2"/>
          <w:sz w:val="30"/>
          <w:szCs w:val="30"/>
          <w:highlight w:val="none"/>
          <w:lang w:val="en-US" w:eastAsia="zh-CN"/>
        </w:rPr>
        <w:t>公开公示7天后，可</w:t>
      </w:r>
      <w:r>
        <w:rPr>
          <w:rFonts w:hint="eastAsia" w:ascii="仿宋" w:hAnsi="仿宋" w:eastAsia="仿宋" w:cs="仿宋"/>
          <w:kern w:val="2"/>
          <w:sz w:val="30"/>
          <w:szCs w:val="30"/>
          <w:highlight w:val="none"/>
        </w:rPr>
        <w:t>确认</w:t>
      </w:r>
      <w:r>
        <w:rPr>
          <w:rFonts w:hint="eastAsia" w:ascii="仿宋" w:hAnsi="仿宋" w:eastAsia="仿宋" w:cs="仿宋"/>
          <w:kern w:val="2"/>
          <w:sz w:val="30"/>
          <w:szCs w:val="30"/>
          <w:highlight w:val="none"/>
          <w:lang w:val="en-US" w:eastAsia="zh-CN"/>
        </w:rPr>
        <w:t>其</w:t>
      </w:r>
      <w:r>
        <w:rPr>
          <w:rFonts w:hint="eastAsia" w:ascii="仿宋" w:hAnsi="仿宋" w:eastAsia="仿宋" w:cs="仿宋"/>
          <w:kern w:val="2"/>
          <w:sz w:val="30"/>
          <w:szCs w:val="30"/>
          <w:highlight w:val="none"/>
        </w:rPr>
        <w:t>为成交候选人</w:t>
      </w:r>
      <w:r>
        <w:rPr>
          <w:rFonts w:hint="eastAsia" w:ascii="仿宋" w:hAnsi="仿宋" w:eastAsia="仿宋" w:cs="仿宋"/>
          <w:kern w:val="2"/>
          <w:sz w:val="30"/>
          <w:szCs w:val="30"/>
          <w:highlight w:val="none"/>
          <w:lang w:eastAsia="zh-CN"/>
        </w:rPr>
        <w:t>，</w:t>
      </w:r>
      <w:r>
        <w:rPr>
          <w:rFonts w:hint="eastAsia" w:ascii="仿宋" w:hAnsi="仿宋" w:eastAsia="仿宋" w:cs="仿宋"/>
          <w:kern w:val="2"/>
          <w:sz w:val="30"/>
          <w:szCs w:val="30"/>
          <w:highlight w:val="none"/>
          <w:lang w:val="en-US" w:eastAsia="zh-CN"/>
        </w:rPr>
        <w:t>招租人不再重新组织招租</w:t>
      </w:r>
      <w:r>
        <w:rPr>
          <w:rFonts w:hint="eastAsia" w:ascii="仿宋" w:hAnsi="仿宋" w:eastAsia="仿宋" w:cs="仿宋"/>
          <w:strike w:val="0"/>
          <w:kern w:val="2"/>
          <w:sz w:val="30"/>
          <w:szCs w:val="30"/>
          <w:highlight w:val="none"/>
        </w:rPr>
        <w:t>。</w:t>
      </w:r>
    </w:p>
    <w:p>
      <w:pPr>
        <w:pStyle w:val="14"/>
        <w:tabs>
          <w:tab w:val="left" w:pos="7380"/>
        </w:tabs>
        <w:adjustRightInd w:val="0"/>
        <w:snapToGrid w:val="0"/>
        <w:spacing w:after="0" w:line="360" w:lineRule="auto"/>
        <w:ind w:firstLine="654" w:firstLineChars="218"/>
        <w:rPr>
          <w:rFonts w:hint="default" w:ascii="仿宋" w:hAnsi="仿宋" w:eastAsia="仿宋" w:cs="仿宋"/>
          <w:strike w:val="0"/>
          <w:kern w:val="2"/>
          <w:sz w:val="30"/>
          <w:szCs w:val="30"/>
          <w:highlight w:val="none"/>
        </w:rPr>
      </w:pPr>
      <w:r>
        <w:rPr>
          <w:rFonts w:hint="eastAsia" w:ascii="仿宋" w:hAnsi="仿宋" w:eastAsia="仿宋" w:cs="仿宋"/>
          <w:strike w:val="0"/>
          <w:kern w:val="2"/>
          <w:sz w:val="30"/>
          <w:szCs w:val="30"/>
          <w:highlight w:val="none"/>
          <w:lang w:val="en-US" w:eastAsia="zh-CN"/>
        </w:rPr>
        <w:t>4、如果报价人的报价均低于本项目底价，则此次招租失败。</w:t>
      </w:r>
    </w:p>
    <w:p>
      <w:pPr>
        <w:pStyle w:val="14"/>
        <w:tabs>
          <w:tab w:val="left" w:pos="7380"/>
        </w:tabs>
        <w:adjustRightInd w:val="0"/>
        <w:snapToGrid w:val="0"/>
        <w:spacing w:after="0" w:line="360" w:lineRule="auto"/>
        <w:ind w:firstLine="654" w:firstLineChars="218"/>
        <w:rPr>
          <w:rFonts w:hint="eastAsia" w:ascii="仿宋" w:hAnsi="仿宋" w:eastAsia="仿宋" w:cs="仿宋"/>
          <w:kern w:val="2"/>
          <w:sz w:val="30"/>
          <w:szCs w:val="30"/>
          <w:highlight w:val="none"/>
        </w:rPr>
      </w:pPr>
      <w:r>
        <w:rPr>
          <w:rFonts w:hint="eastAsia" w:ascii="仿宋" w:hAnsi="仿宋" w:eastAsia="仿宋" w:cs="仿宋"/>
          <w:kern w:val="2"/>
          <w:sz w:val="30"/>
          <w:szCs w:val="30"/>
          <w:highlight w:val="none"/>
          <w:lang w:val="en-US" w:eastAsia="zh-CN"/>
        </w:rPr>
        <w:t>5</w:t>
      </w:r>
      <w:r>
        <w:rPr>
          <w:rFonts w:hint="eastAsia" w:ascii="仿宋" w:hAnsi="仿宋" w:eastAsia="仿宋" w:cs="仿宋"/>
          <w:kern w:val="2"/>
          <w:sz w:val="30"/>
          <w:szCs w:val="30"/>
          <w:highlight w:val="none"/>
        </w:rPr>
        <w:t>、成交人应在规定的时间、地点与</w:t>
      </w:r>
      <w:r>
        <w:rPr>
          <w:rFonts w:hint="eastAsia" w:ascii="仿宋" w:hAnsi="仿宋" w:eastAsia="仿宋" w:cs="仿宋"/>
          <w:kern w:val="2"/>
          <w:sz w:val="30"/>
          <w:szCs w:val="30"/>
          <w:highlight w:val="none"/>
          <w:lang w:eastAsia="zh-CN"/>
        </w:rPr>
        <w:t>招租人</w:t>
      </w:r>
      <w:r>
        <w:rPr>
          <w:rFonts w:hint="eastAsia" w:ascii="仿宋" w:hAnsi="仿宋" w:eastAsia="仿宋" w:cs="仿宋"/>
          <w:kern w:val="2"/>
          <w:sz w:val="30"/>
          <w:szCs w:val="30"/>
          <w:highlight w:val="none"/>
        </w:rPr>
        <w:t>签订合同（合同格式见附件2），询价文件、成交人的报价文件以及评</w:t>
      </w:r>
      <w:r>
        <w:rPr>
          <w:rFonts w:hint="eastAsia" w:ascii="仿宋" w:hAnsi="仿宋" w:eastAsia="仿宋" w:cs="仿宋"/>
          <w:kern w:val="2"/>
          <w:sz w:val="30"/>
          <w:szCs w:val="30"/>
          <w:highlight w:val="none"/>
          <w:lang w:eastAsia="zh-CN"/>
        </w:rPr>
        <w:t>审</w:t>
      </w:r>
      <w:r>
        <w:rPr>
          <w:rFonts w:hint="eastAsia" w:ascii="仿宋" w:hAnsi="仿宋" w:eastAsia="仿宋" w:cs="仿宋"/>
          <w:kern w:val="2"/>
          <w:sz w:val="30"/>
          <w:szCs w:val="30"/>
          <w:highlight w:val="none"/>
        </w:rPr>
        <w:t>过程中有关澄清文件均作为合同附件，合同经</w:t>
      </w:r>
      <w:r>
        <w:rPr>
          <w:rFonts w:hint="eastAsia" w:ascii="仿宋" w:hAnsi="仿宋" w:eastAsia="仿宋" w:cs="仿宋"/>
          <w:kern w:val="2"/>
          <w:sz w:val="30"/>
          <w:szCs w:val="30"/>
          <w:highlight w:val="none"/>
          <w:lang w:eastAsia="zh-CN"/>
        </w:rPr>
        <w:t>招租人</w:t>
      </w:r>
      <w:r>
        <w:rPr>
          <w:rFonts w:hint="eastAsia" w:ascii="仿宋" w:hAnsi="仿宋" w:eastAsia="仿宋" w:cs="仿宋"/>
          <w:kern w:val="2"/>
          <w:sz w:val="30"/>
          <w:szCs w:val="30"/>
          <w:highlight w:val="none"/>
        </w:rPr>
        <w:t>审核盖章后实施。</w:t>
      </w:r>
    </w:p>
    <w:p>
      <w:pPr>
        <w:pStyle w:val="14"/>
        <w:tabs>
          <w:tab w:val="left" w:pos="7380"/>
        </w:tabs>
        <w:adjustRightInd w:val="0"/>
        <w:snapToGrid w:val="0"/>
        <w:spacing w:after="0" w:line="360" w:lineRule="auto"/>
        <w:ind w:firstLine="654" w:firstLineChars="218"/>
        <w:rPr>
          <w:rFonts w:ascii="仿宋" w:hAnsi="仿宋" w:eastAsia="仿宋" w:cs="仿宋"/>
          <w:kern w:val="2"/>
          <w:sz w:val="30"/>
          <w:szCs w:val="30"/>
          <w:highlight w:val="none"/>
        </w:rPr>
      </w:pPr>
      <w:r>
        <w:rPr>
          <w:rFonts w:hint="eastAsia" w:ascii="仿宋" w:hAnsi="仿宋" w:eastAsia="仿宋" w:cs="仿宋"/>
          <w:kern w:val="2"/>
          <w:sz w:val="30"/>
          <w:szCs w:val="30"/>
          <w:highlight w:val="none"/>
          <w:lang w:val="en-US" w:eastAsia="zh-CN"/>
        </w:rPr>
        <w:t>6</w:t>
      </w:r>
      <w:r>
        <w:rPr>
          <w:rFonts w:hint="eastAsia" w:ascii="仿宋" w:hAnsi="仿宋" w:eastAsia="仿宋" w:cs="仿宋"/>
          <w:kern w:val="2"/>
          <w:sz w:val="30"/>
          <w:szCs w:val="30"/>
          <w:highlight w:val="none"/>
        </w:rPr>
        <w:t>、成交人无正当理由未在规定时间内与</w:t>
      </w:r>
      <w:r>
        <w:rPr>
          <w:rFonts w:hint="eastAsia" w:ascii="仿宋" w:hAnsi="仿宋" w:eastAsia="仿宋" w:cs="仿宋"/>
          <w:kern w:val="2"/>
          <w:sz w:val="30"/>
          <w:szCs w:val="30"/>
          <w:highlight w:val="none"/>
          <w:lang w:eastAsia="zh-CN"/>
        </w:rPr>
        <w:t>招租人</w:t>
      </w:r>
      <w:r>
        <w:rPr>
          <w:rFonts w:hint="eastAsia" w:ascii="仿宋" w:hAnsi="仿宋" w:eastAsia="仿宋" w:cs="仿宋"/>
          <w:kern w:val="2"/>
          <w:sz w:val="30"/>
          <w:szCs w:val="30"/>
          <w:highlight w:val="none"/>
        </w:rPr>
        <w:t>签订合同的，</w:t>
      </w:r>
      <w:r>
        <w:rPr>
          <w:rFonts w:hint="eastAsia" w:ascii="仿宋" w:hAnsi="仿宋" w:eastAsia="仿宋" w:cs="仿宋"/>
          <w:kern w:val="2"/>
          <w:sz w:val="30"/>
          <w:szCs w:val="30"/>
          <w:highlight w:val="none"/>
          <w:lang w:eastAsia="zh-CN"/>
        </w:rPr>
        <w:t>招租人</w:t>
      </w:r>
      <w:r>
        <w:rPr>
          <w:rFonts w:hint="eastAsia" w:ascii="仿宋" w:hAnsi="仿宋" w:eastAsia="仿宋" w:cs="仿宋"/>
          <w:kern w:val="2"/>
          <w:sz w:val="30"/>
          <w:szCs w:val="30"/>
          <w:highlight w:val="none"/>
        </w:rPr>
        <w:t>有权取消其成交资格</w:t>
      </w:r>
      <w:r>
        <w:rPr>
          <w:rFonts w:hint="eastAsia" w:ascii="仿宋" w:hAnsi="仿宋" w:eastAsia="仿宋" w:cs="仿宋"/>
          <w:kern w:val="2"/>
          <w:sz w:val="30"/>
          <w:szCs w:val="30"/>
          <w:highlight w:val="none"/>
          <w:lang w:eastAsia="zh-CN"/>
        </w:rPr>
        <w:t>、</w:t>
      </w:r>
      <w:r>
        <w:rPr>
          <w:rFonts w:hint="eastAsia" w:ascii="仿宋" w:hAnsi="仿宋" w:eastAsia="仿宋" w:cs="仿宋"/>
          <w:kern w:val="2"/>
          <w:sz w:val="30"/>
          <w:szCs w:val="30"/>
          <w:highlight w:val="none"/>
          <w:lang w:val="en-US" w:eastAsia="zh-CN"/>
        </w:rPr>
        <w:t>没收保证金</w:t>
      </w:r>
      <w:r>
        <w:rPr>
          <w:rFonts w:hint="eastAsia" w:ascii="仿宋" w:hAnsi="仿宋" w:eastAsia="仿宋" w:cs="仿宋"/>
          <w:kern w:val="2"/>
          <w:sz w:val="30"/>
          <w:szCs w:val="30"/>
          <w:highlight w:val="none"/>
        </w:rPr>
        <w:t>并有权将成交人资格转给第二成交候选人。</w:t>
      </w:r>
    </w:p>
    <w:p>
      <w:pPr>
        <w:tabs>
          <w:tab w:val="left" w:pos="0"/>
        </w:tabs>
        <w:adjustRightInd w:val="0"/>
        <w:snapToGrid w:val="0"/>
        <w:spacing w:line="360" w:lineRule="auto"/>
        <w:ind w:firstLine="602" w:firstLineChars="200"/>
        <w:jc w:val="left"/>
        <w:rPr>
          <w:rFonts w:ascii="仿宋" w:hAnsi="仿宋" w:eastAsia="仿宋" w:cs="仿宋"/>
          <w:sz w:val="30"/>
          <w:szCs w:val="30"/>
          <w:highlight w:val="none"/>
        </w:rPr>
      </w:pPr>
      <w:r>
        <w:rPr>
          <w:rFonts w:hint="eastAsia" w:ascii="仿宋" w:hAnsi="仿宋" w:eastAsia="仿宋" w:cs="仿宋"/>
          <w:b/>
          <w:bCs/>
          <w:sz w:val="30"/>
          <w:szCs w:val="30"/>
          <w:highlight w:val="none"/>
        </w:rPr>
        <w:t>六、</w:t>
      </w:r>
      <w:r>
        <w:rPr>
          <w:rFonts w:hint="eastAsia" w:ascii="仿宋" w:hAnsi="仿宋" w:eastAsia="仿宋" w:cs="仿宋"/>
          <w:b/>
          <w:bCs/>
          <w:sz w:val="30"/>
          <w:szCs w:val="30"/>
          <w:highlight w:val="none"/>
          <w:lang w:eastAsia="zh-CN"/>
        </w:rPr>
        <w:t>招租人</w:t>
      </w:r>
      <w:r>
        <w:rPr>
          <w:rFonts w:hint="eastAsia" w:ascii="仿宋" w:hAnsi="仿宋" w:eastAsia="仿宋" w:cs="仿宋"/>
          <w:b/>
          <w:bCs/>
          <w:sz w:val="30"/>
          <w:szCs w:val="30"/>
          <w:highlight w:val="none"/>
        </w:rPr>
        <w:t>将不承担报价人准备报价文件和递交报价文件以及参加本次报价活动所发生的任何成本或费用。</w:t>
      </w:r>
    </w:p>
    <w:p>
      <w:pPr>
        <w:tabs>
          <w:tab w:val="left" w:pos="0"/>
        </w:tabs>
        <w:spacing w:line="360" w:lineRule="auto"/>
        <w:ind w:firstLine="602" w:firstLineChars="200"/>
        <w:jc w:val="left"/>
        <w:rPr>
          <w:rFonts w:ascii="仿宋" w:hAnsi="仿宋" w:eastAsia="仿宋" w:cs="仿宋"/>
          <w:b/>
          <w:bCs/>
          <w:sz w:val="30"/>
          <w:szCs w:val="30"/>
          <w:highlight w:val="none"/>
        </w:rPr>
      </w:pPr>
      <w:r>
        <w:rPr>
          <w:rFonts w:hint="eastAsia" w:ascii="仿宋" w:hAnsi="仿宋" w:eastAsia="仿宋" w:cs="仿宋"/>
          <w:b/>
          <w:bCs/>
          <w:sz w:val="30"/>
          <w:szCs w:val="30"/>
          <w:highlight w:val="none"/>
        </w:rPr>
        <w:t>七、报价文件要求</w:t>
      </w:r>
    </w:p>
    <w:p>
      <w:pPr>
        <w:tabs>
          <w:tab w:val="left" w:pos="0"/>
        </w:tabs>
        <w:spacing w:line="360" w:lineRule="auto"/>
        <w:ind w:firstLine="600"/>
        <w:jc w:val="left"/>
        <w:rPr>
          <w:rFonts w:ascii="仿宋" w:hAnsi="仿宋" w:eastAsia="仿宋" w:cs="仿宋"/>
          <w:sz w:val="30"/>
          <w:szCs w:val="30"/>
          <w:highlight w:val="none"/>
        </w:rPr>
      </w:pPr>
      <w:r>
        <w:rPr>
          <w:rFonts w:hint="eastAsia" w:ascii="仿宋" w:hAnsi="仿宋" w:eastAsia="仿宋" w:cs="仿宋"/>
          <w:sz w:val="30"/>
          <w:szCs w:val="30"/>
          <w:highlight w:val="none"/>
        </w:rPr>
        <w:t>1、报价文件包括：</w:t>
      </w:r>
    </w:p>
    <w:p>
      <w:pPr>
        <w:tabs>
          <w:tab w:val="left" w:pos="0"/>
        </w:tabs>
        <w:spacing w:line="360" w:lineRule="auto"/>
        <w:ind w:left="600"/>
        <w:jc w:val="left"/>
        <w:rPr>
          <w:rFonts w:ascii="仿宋" w:hAnsi="仿宋" w:eastAsia="仿宋" w:cs="仿宋"/>
          <w:sz w:val="30"/>
          <w:szCs w:val="30"/>
          <w:highlight w:val="none"/>
        </w:rPr>
      </w:pPr>
      <w:r>
        <w:rPr>
          <w:rFonts w:hint="eastAsia" w:ascii="仿宋" w:hAnsi="仿宋" w:eastAsia="仿宋" w:cs="仿宋"/>
          <w:sz w:val="30"/>
          <w:szCs w:val="30"/>
          <w:highlight w:val="none"/>
        </w:rPr>
        <w:t>（1）报价函（见附件1）；</w:t>
      </w:r>
    </w:p>
    <w:p>
      <w:pPr>
        <w:tabs>
          <w:tab w:val="left" w:pos="0"/>
        </w:tabs>
        <w:spacing w:line="360" w:lineRule="auto"/>
        <w:ind w:left="600"/>
        <w:jc w:val="left"/>
        <w:rPr>
          <w:rFonts w:ascii="仿宋" w:hAnsi="仿宋" w:eastAsia="仿宋" w:cs="仿宋"/>
          <w:sz w:val="30"/>
          <w:szCs w:val="30"/>
          <w:highlight w:val="none"/>
        </w:rPr>
      </w:pPr>
      <w:r>
        <w:rPr>
          <w:rFonts w:hint="eastAsia" w:ascii="仿宋" w:hAnsi="仿宋" w:eastAsia="仿宋" w:cs="仿宋"/>
          <w:sz w:val="30"/>
          <w:szCs w:val="30"/>
          <w:highlight w:val="none"/>
        </w:rPr>
        <w:t>（2）营业执照、有效身份证明等材料：</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1）企业法人参与报价的，须提交有效营业执照（复印盖章）、法定代表人身份证复印件一份；</w:t>
      </w:r>
    </w:p>
    <w:p>
      <w:pPr>
        <w:spacing w:line="360" w:lineRule="auto"/>
        <w:ind w:firstLine="600"/>
        <w:jc w:val="left"/>
        <w:rPr>
          <w:rFonts w:ascii="仿宋" w:hAnsi="仿宋" w:eastAsia="仿宋" w:cs="仿宋"/>
          <w:sz w:val="30"/>
          <w:szCs w:val="30"/>
          <w:highlight w:val="none"/>
        </w:rPr>
      </w:pPr>
      <w:r>
        <w:rPr>
          <w:rFonts w:hint="eastAsia" w:ascii="仿宋" w:hAnsi="仿宋" w:eastAsia="仿宋" w:cs="仿宋"/>
          <w:sz w:val="30"/>
          <w:szCs w:val="30"/>
          <w:highlight w:val="none"/>
        </w:rPr>
        <w:t>2）其他组织参与报价的，须提交有效营业执照（复印盖章）、单位负责人复印件一份；</w:t>
      </w:r>
    </w:p>
    <w:p>
      <w:pPr>
        <w:spacing w:line="360" w:lineRule="auto"/>
        <w:ind w:firstLine="600"/>
        <w:jc w:val="left"/>
        <w:rPr>
          <w:rFonts w:ascii="仿宋" w:hAnsi="仿宋" w:eastAsia="仿宋" w:cs="仿宋"/>
          <w:sz w:val="30"/>
          <w:szCs w:val="30"/>
          <w:highlight w:val="none"/>
        </w:rPr>
      </w:pPr>
      <w:r>
        <w:rPr>
          <w:rFonts w:hint="eastAsia" w:ascii="仿宋" w:hAnsi="仿宋" w:eastAsia="仿宋" w:cs="仿宋"/>
          <w:sz w:val="30"/>
          <w:szCs w:val="30"/>
          <w:highlight w:val="none"/>
        </w:rPr>
        <w:t>3）自然人参与报价的，须提交本人身份证复印件一份；</w:t>
      </w:r>
    </w:p>
    <w:p>
      <w:pPr>
        <w:spacing w:line="360" w:lineRule="auto"/>
        <w:ind w:firstLine="600"/>
        <w:jc w:val="left"/>
        <w:rPr>
          <w:rFonts w:ascii="仿宋" w:hAnsi="仿宋" w:eastAsia="仿宋" w:cs="仿宋"/>
          <w:sz w:val="30"/>
          <w:szCs w:val="30"/>
          <w:highlight w:val="none"/>
        </w:rPr>
      </w:pPr>
      <w:r>
        <w:rPr>
          <w:rFonts w:hint="eastAsia" w:ascii="仿宋" w:hAnsi="仿宋" w:eastAsia="仿宋" w:cs="仿宋"/>
          <w:sz w:val="30"/>
          <w:szCs w:val="30"/>
          <w:highlight w:val="none"/>
        </w:rPr>
        <w:t>4）法人、其他组织非法定代表人委托他人办理的，应提交授权委托书及委托代理人的有效身份证明复印件。</w:t>
      </w:r>
    </w:p>
    <w:p>
      <w:pPr>
        <w:tabs>
          <w:tab w:val="left" w:pos="0"/>
        </w:tabs>
        <w:spacing w:line="360" w:lineRule="auto"/>
        <w:ind w:firstLine="600"/>
        <w:jc w:val="left"/>
        <w:rPr>
          <w:rFonts w:ascii="仿宋" w:hAnsi="仿宋" w:eastAsia="仿宋" w:cs="仿宋"/>
          <w:sz w:val="30"/>
          <w:szCs w:val="30"/>
          <w:highlight w:val="none"/>
        </w:rPr>
      </w:pPr>
      <w:r>
        <w:rPr>
          <w:rFonts w:hint="eastAsia" w:ascii="仿宋" w:hAnsi="仿宋" w:eastAsia="仿宋" w:cs="仿宋"/>
          <w:sz w:val="30"/>
          <w:szCs w:val="30"/>
          <w:highlight w:val="none"/>
        </w:rPr>
        <w:t>2、递交报价截止时间及地点：</w:t>
      </w:r>
    </w:p>
    <w:p>
      <w:pPr>
        <w:numPr>
          <w:ilvl w:val="255"/>
          <w:numId w:val="0"/>
        </w:numPr>
        <w:spacing w:line="360" w:lineRule="auto"/>
        <w:ind w:firstLine="600"/>
        <w:jc w:val="left"/>
        <w:rPr>
          <w:rFonts w:ascii="仿宋" w:hAnsi="仿宋" w:eastAsia="仿宋" w:cs="仿宋"/>
          <w:sz w:val="30"/>
          <w:szCs w:val="30"/>
          <w:highlight w:val="none"/>
        </w:rPr>
      </w:pPr>
      <w:r>
        <w:rPr>
          <w:rFonts w:hint="eastAsia" w:ascii="仿宋" w:hAnsi="仿宋" w:eastAsia="仿宋" w:cs="仿宋"/>
          <w:sz w:val="30"/>
          <w:szCs w:val="30"/>
          <w:highlight w:val="none"/>
          <w:lang w:eastAsia="zh-CN"/>
        </w:rPr>
        <w:t>报价人</w:t>
      </w:r>
      <w:r>
        <w:rPr>
          <w:rFonts w:hint="eastAsia" w:ascii="仿宋" w:hAnsi="仿宋" w:eastAsia="仿宋" w:cs="仿宋"/>
          <w:sz w:val="30"/>
          <w:szCs w:val="30"/>
          <w:highlight w:val="none"/>
        </w:rPr>
        <w:t>请于20</w:t>
      </w:r>
      <w:r>
        <w:rPr>
          <w:rFonts w:hint="eastAsia" w:ascii="仿宋" w:hAnsi="仿宋" w:eastAsia="仿宋" w:cs="仿宋"/>
          <w:sz w:val="30"/>
          <w:szCs w:val="30"/>
          <w:highlight w:val="none"/>
          <w:lang w:val="en-US" w:eastAsia="zh-CN"/>
        </w:rPr>
        <w:t>23</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日下午1</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：30分前，到</w:t>
      </w:r>
      <w:r>
        <w:rPr>
          <w:rFonts w:hint="eastAsia" w:ascii="仿宋" w:hAnsi="仿宋" w:eastAsia="仿宋" w:cs="仿宋"/>
          <w:sz w:val="30"/>
          <w:szCs w:val="30"/>
          <w:highlight w:val="none"/>
          <w:lang w:val="en-US" w:eastAsia="zh-CN"/>
        </w:rPr>
        <w:t>广东省湛江市坡头区龙头镇蓝村湛江坡头</w:t>
      </w:r>
      <w:r>
        <w:rPr>
          <w:rFonts w:hint="eastAsia" w:ascii="仿宋" w:hAnsi="仿宋" w:eastAsia="仿宋" w:cs="仿宋"/>
          <w:sz w:val="30"/>
          <w:szCs w:val="30"/>
          <w:highlight w:val="none"/>
        </w:rPr>
        <w:t>光伏电站递交报价文件及资格证明文件，逾期恕不接受。</w:t>
      </w:r>
    </w:p>
    <w:p>
      <w:pPr>
        <w:numPr>
          <w:ilvl w:val="0"/>
          <w:numId w:val="1"/>
        </w:numPr>
        <w:spacing w:line="360" w:lineRule="auto"/>
        <w:ind w:firstLine="642"/>
        <w:rPr>
          <w:rFonts w:ascii="仿宋" w:hAnsi="仿宋" w:eastAsia="仿宋" w:cs="仿宋"/>
          <w:b/>
          <w:bCs/>
          <w:sz w:val="32"/>
          <w:szCs w:val="32"/>
          <w:highlight w:val="none"/>
        </w:rPr>
      </w:pPr>
      <w:r>
        <w:rPr>
          <w:rFonts w:hint="eastAsia" w:ascii="仿宋" w:hAnsi="仿宋" w:eastAsia="仿宋" w:cs="仿宋"/>
          <w:b/>
          <w:bCs/>
          <w:sz w:val="32"/>
          <w:szCs w:val="32"/>
          <w:highlight w:val="none"/>
        </w:rPr>
        <w:t>开标时间、地点：</w:t>
      </w:r>
    </w:p>
    <w:p>
      <w:pPr>
        <w:numPr>
          <w:ilvl w:val="255"/>
          <w:numId w:val="0"/>
        </w:numPr>
        <w:spacing w:beforeLines="0" w:afterLines="0" w:line="360" w:lineRule="auto"/>
        <w:ind w:firstLine="600" w:firstLineChars="200"/>
        <w:rPr>
          <w:rFonts w:ascii="仿宋" w:hAnsi="仿宋" w:eastAsia="仿宋" w:cs="仿宋"/>
          <w:b/>
          <w:bCs/>
          <w:sz w:val="32"/>
          <w:szCs w:val="32"/>
          <w:highlight w:val="none"/>
        </w:rPr>
      </w:pPr>
      <w:r>
        <w:rPr>
          <w:rFonts w:hint="eastAsia" w:ascii="仿宋" w:hAnsi="仿宋" w:eastAsia="仿宋" w:cs="仿宋"/>
          <w:sz w:val="30"/>
          <w:szCs w:val="30"/>
          <w:highlight w:val="none"/>
        </w:rPr>
        <w:t>请</w:t>
      </w:r>
      <w:r>
        <w:rPr>
          <w:rFonts w:hint="eastAsia" w:ascii="仿宋" w:hAnsi="仿宋" w:eastAsia="仿宋" w:cs="仿宋"/>
          <w:sz w:val="30"/>
          <w:szCs w:val="30"/>
          <w:highlight w:val="none"/>
          <w:lang w:eastAsia="zh-CN"/>
        </w:rPr>
        <w:t>报价人</w:t>
      </w:r>
      <w:r>
        <w:rPr>
          <w:rFonts w:hint="eastAsia" w:ascii="仿宋" w:hAnsi="仿宋" w:eastAsia="仿宋" w:cs="仿宋"/>
          <w:sz w:val="30"/>
          <w:szCs w:val="30"/>
          <w:highlight w:val="none"/>
        </w:rPr>
        <w:t>于20</w:t>
      </w:r>
      <w:r>
        <w:rPr>
          <w:rFonts w:hint="eastAsia" w:ascii="仿宋" w:hAnsi="仿宋" w:eastAsia="仿宋" w:cs="仿宋"/>
          <w:sz w:val="30"/>
          <w:szCs w:val="30"/>
          <w:highlight w:val="none"/>
          <w:lang w:val="en-US" w:eastAsia="zh-CN"/>
        </w:rPr>
        <w:t>23</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12</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日上午11：00前，携带身份证明文件到</w:t>
      </w:r>
      <w:r>
        <w:rPr>
          <w:rFonts w:hint="eastAsia" w:ascii="仿宋" w:hAnsi="仿宋" w:eastAsia="仿宋" w:cs="仿宋"/>
          <w:sz w:val="30"/>
          <w:szCs w:val="30"/>
          <w:highlight w:val="none"/>
          <w:lang w:val="en-US" w:eastAsia="zh-CN"/>
        </w:rPr>
        <w:t>湛江坡头</w:t>
      </w:r>
      <w:r>
        <w:rPr>
          <w:rFonts w:hint="eastAsia" w:ascii="仿宋" w:hAnsi="仿宋" w:eastAsia="仿宋" w:cs="仿宋"/>
          <w:sz w:val="30"/>
          <w:szCs w:val="30"/>
          <w:highlight w:val="none"/>
        </w:rPr>
        <w:t>光伏电站参加开标会，</w:t>
      </w:r>
      <w:r>
        <w:rPr>
          <w:rFonts w:hint="eastAsia" w:ascii="仿宋" w:hAnsi="仿宋" w:eastAsia="仿宋" w:cs="仿宋"/>
          <w:sz w:val="30"/>
          <w:szCs w:val="30"/>
          <w:highlight w:val="none"/>
          <w:lang w:eastAsia="zh-CN"/>
        </w:rPr>
        <w:t>报价人</w:t>
      </w:r>
      <w:r>
        <w:rPr>
          <w:rFonts w:hint="eastAsia" w:ascii="仿宋" w:hAnsi="仿宋" w:eastAsia="仿宋" w:cs="仿宋"/>
          <w:sz w:val="30"/>
          <w:szCs w:val="30"/>
          <w:highlight w:val="none"/>
        </w:rPr>
        <w:t>未参加开标会议视为自动放弃出席开标会议的权利，不影响开标会议的进行。</w:t>
      </w:r>
      <w:r>
        <w:rPr>
          <w:rFonts w:hint="eastAsia" w:ascii="仿宋" w:hAnsi="仿宋" w:eastAsia="仿宋" w:cs="仿宋"/>
          <w:b/>
          <w:bCs/>
          <w:sz w:val="32"/>
          <w:szCs w:val="32"/>
          <w:highlight w:val="none"/>
        </w:rPr>
        <w:br w:type="page"/>
      </w:r>
    </w:p>
    <w:p>
      <w:pPr>
        <w:numPr>
          <w:ilvl w:val="255"/>
          <w:numId w:val="0"/>
        </w:numPr>
        <w:jc w:val="left"/>
        <w:rPr>
          <w:rFonts w:ascii="仿宋" w:hAnsi="仿宋" w:eastAsia="仿宋" w:cs="仿宋"/>
          <w:sz w:val="30"/>
          <w:szCs w:val="30"/>
          <w:highlight w:val="none"/>
        </w:rPr>
      </w:pPr>
      <w:r>
        <w:rPr>
          <w:rFonts w:hint="eastAsia" w:ascii="仿宋" w:hAnsi="仿宋" w:eastAsia="仿宋" w:cs="仿宋"/>
          <w:sz w:val="30"/>
          <w:szCs w:val="30"/>
          <w:highlight w:val="none"/>
        </w:rPr>
        <w:t>附件1 报价函</w:t>
      </w:r>
    </w:p>
    <w:p>
      <w:pPr>
        <w:numPr>
          <w:ilvl w:val="255"/>
          <w:numId w:val="0"/>
        </w:numPr>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报价函</w:t>
      </w:r>
    </w:p>
    <w:p>
      <w:pPr>
        <w:adjustRightInd w:val="0"/>
        <w:snapToGrid w:val="0"/>
        <w:spacing w:line="360" w:lineRule="auto"/>
        <w:jc w:val="center"/>
        <w:rPr>
          <w:rFonts w:ascii="宋体" w:hAnsi="宋体"/>
          <w:sz w:val="30"/>
          <w:szCs w:val="30"/>
          <w:highlight w:val="none"/>
        </w:rPr>
      </w:pPr>
    </w:p>
    <w:p>
      <w:pPr>
        <w:adjustRightInd w:val="0"/>
        <w:snapToGrid w:val="0"/>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致：</w:t>
      </w:r>
      <w:r>
        <w:rPr>
          <w:rFonts w:hint="eastAsia" w:ascii="仿宋" w:hAnsi="仿宋" w:eastAsia="仿宋" w:cs="仿宋"/>
          <w:sz w:val="30"/>
          <w:szCs w:val="30"/>
          <w:highlight w:val="none"/>
          <w:lang w:eastAsia="zh-CN"/>
        </w:rPr>
        <w:t>湛江穗发光伏有限公司</w:t>
      </w:r>
    </w:p>
    <w:p>
      <w:pPr>
        <w:adjustRightInd w:val="0"/>
        <w:snapToGrid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我方已完全明白贵</w:t>
      </w:r>
      <w:r>
        <w:rPr>
          <w:rFonts w:hint="eastAsia" w:ascii="仿宋" w:hAnsi="仿宋" w:eastAsia="仿宋" w:cs="仿宋"/>
          <w:sz w:val="30"/>
          <w:szCs w:val="30"/>
          <w:highlight w:val="none"/>
          <w:lang w:val="en-US"/>
        </w:rPr>
        <w:t>方</w:t>
      </w:r>
      <w:r>
        <w:rPr>
          <w:rFonts w:hint="eastAsia" w:ascii="仿宋" w:hAnsi="仿宋" w:eastAsia="仿宋" w:cs="仿宋"/>
          <w:sz w:val="30"/>
          <w:szCs w:val="30"/>
          <w:highlight w:val="none"/>
          <w:lang w:val="en-US" w:eastAsia="zh-CN"/>
        </w:rPr>
        <w:t>湛江坡头光伏电站泉井村委公共地块</w:t>
      </w:r>
      <w:r>
        <w:rPr>
          <w:rFonts w:hint="eastAsia" w:ascii="仿宋" w:hAnsi="仿宋" w:eastAsia="仿宋" w:cs="仿宋"/>
          <w:sz w:val="30"/>
          <w:szCs w:val="30"/>
          <w:highlight w:val="none"/>
        </w:rPr>
        <w:t>渔业养殖发包询价文件的所有条款要求，我司现提交报价为：大写人民币</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元/年·亩整（小写￥</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元/年·亩）。承包期为：</w:t>
      </w:r>
      <w:r>
        <w:rPr>
          <w:rFonts w:hint="eastAsia" w:ascii="仿宋" w:hAnsi="仿宋" w:eastAsia="仿宋" w:cs="仿宋"/>
          <w:sz w:val="30"/>
          <w:szCs w:val="30"/>
          <w:highlight w:val="none"/>
          <w:lang w:val="en-US" w:eastAsia="zh-CN"/>
        </w:rPr>
        <w:t>五</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鱼塘改造期为三个月，不计入承包年限、不收取承包费用</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承包面积为：</w:t>
      </w:r>
      <w:r>
        <w:rPr>
          <w:rFonts w:hint="eastAsia" w:ascii="仿宋" w:hAnsi="仿宋" w:eastAsia="仿宋" w:cs="仿宋"/>
          <w:sz w:val="30"/>
          <w:szCs w:val="30"/>
          <w:highlight w:val="none"/>
          <w:lang w:val="en-US" w:eastAsia="zh-CN"/>
        </w:rPr>
        <w:t>99</w:t>
      </w:r>
      <w:r>
        <w:rPr>
          <w:rFonts w:hint="eastAsia" w:ascii="仿宋" w:hAnsi="仿宋" w:eastAsia="仿宋" w:cs="仿宋"/>
          <w:sz w:val="30"/>
          <w:szCs w:val="30"/>
          <w:highlight w:val="none"/>
        </w:rPr>
        <w:t>亩。</w:t>
      </w:r>
    </w:p>
    <w:p>
      <w:pPr>
        <w:adjustRightInd w:val="0"/>
        <w:snapToGrid w:val="0"/>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在此，我方声明：</w:t>
      </w:r>
    </w:p>
    <w:p>
      <w:pPr>
        <w:adjustRightInd w:val="0"/>
        <w:snapToGrid w:val="0"/>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1、本报价文件的有效期至递交截止日后60天有效，如中选，有效期将延至合同终止日为止。</w:t>
      </w:r>
    </w:p>
    <w:p>
      <w:pPr>
        <w:adjustRightInd w:val="0"/>
        <w:snapToGrid w:val="0"/>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2、我方保证不与其他人相互串通报价，不以任何形式影响其他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参加报价。</w:t>
      </w:r>
    </w:p>
    <w:p>
      <w:pPr>
        <w:adjustRightInd w:val="0"/>
        <w:snapToGrid w:val="0"/>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3、我方一向遵纪守法、诚信经营，无不良商业记录。</w:t>
      </w:r>
    </w:p>
    <w:p>
      <w:pPr>
        <w:adjustRightInd w:val="0"/>
        <w:snapToGrid w:val="0"/>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4、我方如果中选，将保证履行合同约定的全部责任和义务。</w:t>
      </w:r>
    </w:p>
    <w:p>
      <w:pPr>
        <w:adjustRightInd w:val="0"/>
        <w:snapToGrid w:val="0"/>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5、所有与本询价有关的函件请发往下列地址：</w:t>
      </w:r>
    </w:p>
    <w:p>
      <w:pPr>
        <w:adjustRightInd w:val="0"/>
        <w:snapToGrid w:val="0"/>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 xml:space="preserve">地址：                    邮政编码：                     </w:t>
      </w:r>
    </w:p>
    <w:p>
      <w:pPr>
        <w:adjustRightInd w:val="0"/>
        <w:snapToGrid w:val="0"/>
        <w:spacing w:line="360" w:lineRule="auto"/>
        <w:rPr>
          <w:rFonts w:ascii="仿宋" w:hAnsi="仿宋" w:eastAsia="仿宋" w:cs="仿宋"/>
          <w:sz w:val="30"/>
          <w:szCs w:val="30"/>
          <w:highlight w:val="none"/>
        </w:rPr>
      </w:pPr>
      <w:r>
        <w:rPr>
          <w:rFonts w:hint="eastAsia" w:ascii="仿宋" w:hAnsi="仿宋" w:eastAsia="仿宋" w:cs="仿宋"/>
          <w:sz w:val="30"/>
          <w:szCs w:val="30"/>
          <w:highlight w:val="none"/>
        </w:rPr>
        <w:t xml:space="preserve">电话：                    邮箱：                     </w:t>
      </w:r>
    </w:p>
    <w:p>
      <w:pPr>
        <w:adjustRightInd w:val="0"/>
        <w:snapToGrid w:val="0"/>
        <w:spacing w:line="360" w:lineRule="auto"/>
        <w:rPr>
          <w:rFonts w:ascii="仿宋" w:hAnsi="仿宋" w:eastAsia="仿宋" w:cs="仿宋"/>
          <w:color w:val="000000"/>
          <w:sz w:val="30"/>
          <w:szCs w:val="30"/>
          <w:highlight w:val="none"/>
        </w:rPr>
      </w:pPr>
      <w:r>
        <w:rPr>
          <w:rFonts w:hint="eastAsia" w:ascii="仿宋" w:hAnsi="仿宋" w:eastAsia="仿宋" w:cs="仿宋"/>
          <w:sz w:val="30"/>
          <w:szCs w:val="30"/>
          <w:highlight w:val="none"/>
        </w:rPr>
        <w:t xml:space="preserve">代表姓名：                             </w:t>
      </w:r>
    </w:p>
    <w:p>
      <w:pPr>
        <w:tabs>
          <w:tab w:val="left" w:pos="1980"/>
        </w:tabs>
        <w:adjustRightInd w:val="0"/>
        <w:snapToGrid w:val="0"/>
        <w:spacing w:line="360" w:lineRule="auto"/>
        <w:rPr>
          <w:rFonts w:ascii="仿宋" w:hAnsi="仿宋" w:eastAsia="仿宋" w:cs="仿宋"/>
          <w:color w:val="000000"/>
          <w:sz w:val="30"/>
          <w:szCs w:val="30"/>
          <w:highlight w:val="none"/>
          <w:u w:val="single"/>
        </w:rPr>
      </w:pPr>
      <w:r>
        <w:rPr>
          <w:rFonts w:hint="eastAsia" w:ascii="仿宋" w:hAnsi="仿宋" w:eastAsia="仿宋" w:cs="仿宋"/>
          <w:color w:val="000000"/>
          <w:sz w:val="30"/>
          <w:szCs w:val="30"/>
          <w:highlight w:val="none"/>
        </w:rPr>
        <w:t>报价人全称（盖章/按手印）：</w:t>
      </w:r>
    </w:p>
    <w:p>
      <w:pPr>
        <w:tabs>
          <w:tab w:val="left" w:pos="1980"/>
        </w:tabs>
        <w:adjustRightInd w:val="0"/>
        <w:snapToGrid w:val="0"/>
        <w:spacing w:line="360" w:lineRule="auto"/>
        <w:rPr>
          <w:rFonts w:ascii="仿宋" w:hAnsi="仿宋" w:eastAsia="仿宋" w:cs="仿宋"/>
          <w:color w:val="000000"/>
          <w:sz w:val="30"/>
          <w:szCs w:val="30"/>
          <w:highlight w:val="none"/>
          <w:u w:val="single"/>
        </w:rPr>
      </w:pPr>
      <w:r>
        <w:rPr>
          <w:rFonts w:hint="eastAsia" w:ascii="仿宋" w:hAnsi="仿宋" w:eastAsia="仿宋" w:cs="仿宋"/>
          <w:color w:val="000000"/>
          <w:sz w:val="30"/>
          <w:szCs w:val="30"/>
          <w:highlight w:val="none"/>
        </w:rPr>
        <w:t>法定代表人（签字）：</w:t>
      </w:r>
    </w:p>
    <w:p>
      <w:pPr>
        <w:adjustRightInd w:val="0"/>
        <w:snapToGrid w:val="0"/>
        <w:spacing w:line="360" w:lineRule="auto"/>
        <w:rPr>
          <w:rFonts w:ascii="仿宋" w:hAnsi="仿宋" w:eastAsia="仿宋" w:cs="仿宋"/>
          <w:sz w:val="30"/>
          <w:szCs w:val="30"/>
          <w:highlight w:val="none"/>
        </w:rPr>
      </w:pPr>
      <w:r>
        <w:rPr>
          <w:rFonts w:hint="eastAsia" w:ascii="仿宋" w:hAnsi="仿宋" w:eastAsia="仿宋" w:cs="仿宋"/>
          <w:color w:val="000000"/>
          <w:sz w:val="30"/>
          <w:szCs w:val="30"/>
          <w:highlight w:val="none"/>
        </w:rPr>
        <w:t>日期：</w:t>
      </w:r>
    </w:p>
    <w:p>
      <w:pPr>
        <w:numPr>
          <w:ilvl w:val="0"/>
          <w:numId w:val="0"/>
        </w:numPr>
        <w:jc w:val="left"/>
        <w:rPr>
          <w:rFonts w:ascii="仿宋" w:hAnsi="仿宋" w:eastAsia="仿宋" w:cs="仿宋"/>
          <w:sz w:val="32"/>
          <w:szCs w:val="32"/>
          <w:highlight w:val="none"/>
        </w:rPr>
      </w:pPr>
      <w:r>
        <w:rPr>
          <w:rFonts w:hint="eastAsia" w:ascii="仿宋" w:hAnsi="仿宋" w:eastAsia="仿宋" w:cs="仿宋"/>
          <w:sz w:val="32"/>
          <w:szCs w:val="32"/>
          <w:highlight w:val="none"/>
        </w:rPr>
        <w:br w:type="page"/>
      </w:r>
      <w:r>
        <w:rPr>
          <w:rFonts w:hint="eastAsia" w:ascii="仿宋" w:hAnsi="仿宋" w:eastAsia="仿宋" w:cs="仿宋"/>
          <w:sz w:val="32"/>
          <w:szCs w:val="32"/>
          <w:highlight w:val="none"/>
        </w:rPr>
        <w:t>附件2 合同文本</w:t>
      </w:r>
    </w:p>
    <w:p>
      <w:pPr>
        <w:jc w:val="center"/>
        <w:rPr>
          <w:rFonts w:ascii="Times New Roman" w:hAnsi="宋体"/>
          <w:sz w:val="44"/>
          <w:szCs w:val="44"/>
          <w:highlight w:val="none"/>
        </w:rPr>
      </w:pPr>
    </w:p>
    <w:p>
      <w:pPr>
        <w:jc w:val="center"/>
        <w:rPr>
          <w:rFonts w:hint="eastAsia" w:ascii="Times New Roman" w:hAnsi="宋体"/>
          <w:b/>
          <w:bCs/>
          <w:sz w:val="44"/>
          <w:szCs w:val="40"/>
          <w:highlight w:val="none"/>
          <w:lang w:val="en-US" w:eastAsia="zh-CN"/>
        </w:rPr>
      </w:pPr>
      <w:r>
        <w:rPr>
          <w:rFonts w:hint="eastAsia" w:ascii="Times New Roman" w:hAnsi="宋体"/>
          <w:b/>
          <w:bCs/>
          <w:sz w:val="44"/>
          <w:szCs w:val="40"/>
          <w:highlight w:val="none"/>
        </w:rPr>
        <w:t>广州</w:t>
      </w:r>
      <w:r>
        <w:rPr>
          <w:rFonts w:hint="eastAsia" w:ascii="Times New Roman" w:hAnsi="宋体"/>
          <w:b/>
          <w:bCs/>
          <w:sz w:val="44"/>
          <w:szCs w:val="40"/>
          <w:highlight w:val="none"/>
          <w:lang w:val="en-US" w:eastAsia="zh-CN"/>
        </w:rPr>
        <w:t>发展湛江坡头光伏电站</w:t>
      </w:r>
    </w:p>
    <w:p>
      <w:pPr>
        <w:jc w:val="center"/>
        <w:rPr>
          <w:rFonts w:ascii="Times New Roman" w:hAnsi="Times New Roman"/>
          <w:sz w:val="40"/>
          <w:szCs w:val="36"/>
          <w:highlight w:val="none"/>
        </w:rPr>
      </w:pPr>
      <w:r>
        <w:rPr>
          <w:rFonts w:hint="eastAsia" w:ascii="Times New Roman" w:hAnsi="宋体"/>
          <w:b/>
          <w:bCs/>
          <w:sz w:val="44"/>
          <w:szCs w:val="40"/>
          <w:highlight w:val="none"/>
          <w:lang w:val="en-US" w:eastAsia="zh-CN"/>
        </w:rPr>
        <w:t>渔业养殖承包合同</w:t>
      </w:r>
    </w:p>
    <w:p>
      <w:pPr>
        <w:rPr>
          <w:rFonts w:ascii="Times New Roman" w:hAnsi="Times New Roman"/>
          <w:sz w:val="36"/>
          <w:szCs w:val="36"/>
          <w:highlight w:val="none"/>
        </w:rPr>
      </w:pPr>
    </w:p>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甲方</w:t>
      </w:r>
      <w:r>
        <w:rPr>
          <w:rFonts w:hint="eastAsia" w:ascii="仿宋" w:hAnsi="仿宋" w:eastAsia="仿宋" w:cs="仿宋"/>
          <w:spacing w:val="20"/>
          <w:sz w:val="30"/>
          <w:szCs w:val="30"/>
          <w:highlight w:val="none"/>
          <w:shd w:val="clear" w:color="auto" w:fill="FFFFFF"/>
        </w:rPr>
        <w:t>(</w:t>
      </w:r>
      <w:r>
        <w:rPr>
          <w:rFonts w:hint="eastAsia" w:ascii="仿宋" w:hAnsi="仿宋" w:eastAsia="仿宋" w:cs="仿宋"/>
          <w:spacing w:val="20"/>
          <w:sz w:val="30"/>
          <w:szCs w:val="30"/>
          <w:highlight w:val="none"/>
          <w:shd w:val="clear" w:color="auto" w:fill="FFFFFF"/>
          <w:lang w:val="en-US" w:eastAsia="zh-CN"/>
        </w:rPr>
        <w:t>发包</w:t>
      </w:r>
      <w:r>
        <w:rPr>
          <w:rFonts w:hint="eastAsia" w:ascii="仿宋" w:hAnsi="仿宋" w:eastAsia="仿宋" w:cs="仿宋"/>
          <w:spacing w:val="20"/>
          <w:sz w:val="30"/>
          <w:szCs w:val="30"/>
          <w:highlight w:val="none"/>
          <w:shd w:val="clear" w:color="auto" w:fill="FFFFFF"/>
        </w:rPr>
        <w:t>方)</w:t>
      </w:r>
      <w:r>
        <w:rPr>
          <w:rFonts w:hint="eastAsia" w:ascii="仿宋" w:hAnsi="仿宋" w:eastAsia="仿宋" w:cs="仿宋"/>
          <w:sz w:val="30"/>
          <w:szCs w:val="30"/>
          <w:highlight w:val="none"/>
        </w:rPr>
        <w:t>：湛江穗发光伏有限公司</w:t>
      </w:r>
    </w:p>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乙方</w:t>
      </w:r>
      <w:r>
        <w:rPr>
          <w:rFonts w:hint="eastAsia" w:ascii="仿宋" w:hAnsi="仿宋" w:eastAsia="仿宋" w:cs="仿宋"/>
          <w:spacing w:val="20"/>
          <w:sz w:val="30"/>
          <w:szCs w:val="30"/>
          <w:highlight w:val="none"/>
          <w:shd w:val="clear" w:color="auto" w:fill="FFFFFF"/>
        </w:rPr>
        <w:t>(</w:t>
      </w:r>
      <w:r>
        <w:rPr>
          <w:rFonts w:hint="eastAsia" w:ascii="仿宋" w:hAnsi="仿宋" w:eastAsia="仿宋" w:cs="仿宋"/>
          <w:spacing w:val="20"/>
          <w:sz w:val="30"/>
          <w:szCs w:val="30"/>
          <w:highlight w:val="none"/>
          <w:shd w:val="clear" w:color="auto" w:fill="FFFFFF"/>
          <w:lang w:val="en-US" w:eastAsia="zh-CN"/>
        </w:rPr>
        <w:t>承包</w:t>
      </w:r>
      <w:r>
        <w:rPr>
          <w:rFonts w:hint="eastAsia" w:ascii="仿宋" w:hAnsi="仿宋" w:eastAsia="仿宋" w:cs="仿宋"/>
          <w:spacing w:val="20"/>
          <w:sz w:val="30"/>
          <w:szCs w:val="30"/>
          <w:highlight w:val="none"/>
          <w:shd w:val="clear" w:color="auto" w:fill="FFFFFF"/>
        </w:rPr>
        <w:t>方)</w:t>
      </w:r>
      <w:r>
        <w:rPr>
          <w:rFonts w:hint="eastAsia" w:ascii="仿宋" w:hAnsi="仿宋" w:eastAsia="仿宋" w:cs="仿宋"/>
          <w:sz w:val="30"/>
          <w:szCs w:val="30"/>
          <w:highlight w:val="none"/>
        </w:rPr>
        <w:t>：</w:t>
      </w:r>
    </w:p>
    <w:p>
      <w:pPr>
        <w:spacing w:line="360" w:lineRule="auto"/>
        <w:ind w:firstLine="600" w:firstLineChars="200"/>
        <w:rPr>
          <w:rFonts w:hint="eastAsia" w:ascii="仿宋" w:hAnsi="仿宋" w:eastAsia="仿宋" w:cs="仿宋"/>
          <w:sz w:val="30"/>
          <w:szCs w:val="30"/>
          <w:highlight w:val="none"/>
        </w:rPr>
      </w:pPr>
      <w:bookmarkStart w:id="0" w:name="OLE_LINK3"/>
      <w:r>
        <w:rPr>
          <w:rFonts w:hint="eastAsia" w:ascii="仿宋" w:hAnsi="仿宋" w:eastAsia="仿宋" w:cs="仿宋"/>
          <w:sz w:val="30"/>
          <w:szCs w:val="30"/>
          <w:highlight w:val="none"/>
        </w:rPr>
        <w:t>经甲、乙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方友好协商，根据《中华人民共和国</w:t>
      </w:r>
      <w:r>
        <w:rPr>
          <w:rFonts w:hint="eastAsia" w:ascii="仿宋" w:hAnsi="仿宋" w:eastAsia="仿宋" w:cs="仿宋"/>
          <w:sz w:val="30"/>
          <w:szCs w:val="30"/>
          <w:highlight w:val="none"/>
          <w:lang w:val="en-US" w:eastAsia="zh-CN"/>
        </w:rPr>
        <w:t>民法典</w:t>
      </w:r>
      <w:r>
        <w:rPr>
          <w:rFonts w:hint="eastAsia" w:ascii="仿宋" w:hAnsi="仿宋" w:eastAsia="仿宋" w:cs="仿宋"/>
          <w:sz w:val="30"/>
          <w:szCs w:val="30"/>
          <w:highlight w:val="none"/>
        </w:rPr>
        <w:t>》及相关法律规定</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甲方将其位于广东省湛江市坡头区龙头镇</w:t>
      </w:r>
      <w:r>
        <w:rPr>
          <w:rFonts w:hint="eastAsia" w:ascii="仿宋" w:hAnsi="仿宋" w:eastAsia="仿宋" w:cs="仿宋"/>
          <w:sz w:val="30"/>
          <w:szCs w:val="30"/>
          <w:highlight w:val="none"/>
          <w:lang w:eastAsia="zh-CN"/>
        </w:rPr>
        <w:t>泉井村委公共地块</w:t>
      </w:r>
      <w:r>
        <w:rPr>
          <w:rFonts w:hint="eastAsia" w:ascii="仿宋" w:hAnsi="仿宋" w:eastAsia="仿宋" w:cs="仿宋"/>
          <w:sz w:val="30"/>
          <w:szCs w:val="30"/>
          <w:highlight w:val="none"/>
          <w:lang w:val="en-US" w:eastAsia="zh-CN"/>
        </w:rPr>
        <w:t>的</w:t>
      </w:r>
      <w:r>
        <w:rPr>
          <w:rFonts w:hint="eastAsia" w:ascii="仿宋" w:hAnsi="仿宋" w:eastAsia="仿宋" w:cs="仿宋"/>
          <w:sz w:val="30"/>
          <w:szCs w:val="30"/>
          <w:highlight w:val="none"/>
        </w:rPr>
        <w:t>渔业养殖</w:t>
      </w:r>
      <w:r>
        <w:rPr>
          <w:rFonts w:hint="eastAsia" w:ascii="仿宋" w:hAnsi="仿宋" w:eastAsia="仿宋" w:cs="仿宋"/>
          <w:sz w:val="30"/>
          <w:szCs w:val="30"/>
          <w:highlight w:val="none"/>
          <w:lang w:val="en-US" w:eastAsia="zh-CN"/>
        </w:rPr>
        <w:t>发包给乙方</w:t>
      </w:r>
      <w:r>
        <w:rPr>
          <w:rFonts w:hint="eastAsia" w:ascii="仿宋" w:hAnsi="仿宋" w:eastAsia="仿宋" w:cs="仿宋"/>
          <w:sz w:val="30"/>
          <w:szCs w:val="30"/>
          <w:highlight w:val="none"/>
        </w:rPr>
        <w:t>，为明确甲、乙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方的权利和义务，</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方按自愿、互利、有偿的原则，达成本</w:t>
      </w:r>
      <w:r>
        <w:rPr>
          <w:rFonts w:hint="eastAsia" w:ascii="仿宋" w:hAnsi="仿宋" w:eastAsia="仿宋" w:cs="仿宋"/>
          <w:sz w:val="30"/>
          <w:szCs w:val="30"/>
          <w:highlight w:val="none"/>
          <w:lang w:val="en-US" w:eastAsia="zh-CN"/>
        </w:rPr>
        <w:t>合同</w:t>
      </w:r>
      <w:r>
        <w:rPr>
          <w:rFonts w:hint="eastAsia" w:ascii="仿宋" w:hAnsi="仿宋" w:eastAsia="仿宋" w:cs="仿宋"/>
          <w:sz w:val="30"/>
          <w:szCs w:val="30"/>
          <w:highlight w:val="none"/>
        </w:rPr>
        <w:t>。</w:t>
      </w:r>
      <w:bookmarkEnd w:id="0"/>
    </w:p>
    <w:p>
      <w:pPr>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rPr>
        <w:t>一、</w:t>
      </w:r>
      <w:r>
        <w:rPr>
          <w:rFonts w:hint="eastAsia" w:ascii="仿宋" w:hAnsi="仿宋" w:eastAsia="仿宋" w:cs="仿宋"/>
          <w:b/>
          <w:sz w:val="30"/>
          <w:szCs w:val="30"/>
          <w:highlight w:val="none"/>
          <w:lang w:val="en-US" w:eastAsia="zh-CN"/>
        </w:rPr>
        <w:t>承包范围</w:t>
      </w:r>
    </w:p>
    <w:p>
      <w:pPr>
        <w:spacing w:line="360" w:lineRule="auto"/>
        <w:ind w:firstLine="640"/>
        <w:outlineLvl w:val="9"/>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甲方将位于湛江市坡头区龙头镇</w:t>
      </w:r>
      <w:r>
        <w:rPr>
          <w:rFonts w:hint="eastAsia" w:ascii="仿宋" w:hAnsi="仿宋" w:eastAsia="仿宋" w:cs="仿宋"/>
          <w:sz w:val="30"/>
          <w:szCs w:val="30"/>
          <w:highlight w:val="none"/>
          <w:lang w:eastAsia="zh-CN"/>
        </w:rPr>
        <w:t>泉井村委公共地块</w:t>
      </w:r>
      <w:r>
        <w:rPr>
          <w:rFonts w:hint="eastAsia" w:ascii="仿宋" w:hAnsi="仿宋" w:eastAsia="仿宋" w:cs="仿宋"/>
          <w:sz w:val="30"/>
          <w:szCs w:val="30"/>
          <w:highlight w:val="none"/>
          <w:lang w:val="en-US" w:eastAsia="zh-CN"/>
        </w:rPr>
        <w:t>交乙方承包，由乙方进行渔业养殖，承包养殖面积为99亩（详见养殖用地红线图），</w:t>
      </w:r>
      <w:r>
        <w:rPr>
          <w:rFonts w:hint="eastAsia" w:ascii="仿宋" w:hAnsi="仿宋" w:eastAsia="仿宋" w:cs="仿宋"/>
          <w:sz w:val="30"/>
          <w:szCs w:val="30"/>
          <w:highlight w:val="none"/>
        </w:rPr>
        <w:t>目前已进行光伏板铺设，光伏板距离水面约</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m,光伏板下支撑用水泥桩之间的间距为3</w:t>
      </w:r>
      <w:r>
        <w:rPr>
          <w:rFonts w:hint="eastAsia" w:ascii="仿宋" w:hAnsi="仿宋" w:eastAsia="仿宋" w:cs="仿宋"/>
          <w:sz w:val="30"/>
          <w:szCs w:val="30"/>
          <w:highlight w:val="none"/>
          <w:lang w:val="en-US" w:eastAsia="zh-CN"/>
        </w:rPr>
        <w:t>.5-6</w:t>
      </w:r>
      <w:r>
        <w:rPr>
          <w:rFonts w:hint="eastAsia" w:ascii="仿宋" w:hAnsi="仿宋" w:eastAsia="仿宋" w:cs="仿宋"/>
          <w:sz w:val="30"/>
          <w:szCs w:val="30"/>
          <w:highlight w:val="none"/>
        </w:rPr>
        <w:t>m，水泥桩直径为300mm。</w:t>
      </w:r>
      <w:r>
        <w:rPr>
          <w:rFonts w:hint="eastAsia" w:ascii="仿宋" w:hAnsi="仿宋" w:eastAsia="仿宋" w:cs="仿宋"/>
          <w:sz w:val="30"/>
          <w:szCs w:val="30"/>
          <w:highlight w:val="none"/>
          <w:lang w:val="en-US" w:eastAsia="zh-CN"/>
        </w:rPr>
        <w:t>具体使用区域为附图红线范围</w:t>
      </w:r>
      <w:r>
        <w:rPr>
          <w:rFonts w:hint="eastAsia" w:ascii="仿宋" w:hAnsi="仿宋" w:eastAsia="仿宋" w:cs="仿宋"/>
          <w:sz w:val="30"/>
          <w:szCs w:val="30"/>
          <w:highlight w:val="none"/>
        </w:rPr>
        <w:t>。</w:t>
      </w:r>
    </w:p>
    <w:p>
      <w:pPr>
        <w:spacing w:line="360" w:lineRule="auto"/>
        <w:outlineLvl w:val="0"/>
        <w:rPr>
          <w:rFonts w:hint="eastAsia" w:ascii="仿宋" w:hAnsi="仿宋" w:eastAsia="仿宋" w:cs="仿宋"/>
          <w:b/>
          <w:sz w:val="30"/>
          <w:szCs w:val="30"/>
          <w:highlight w:val="none"/>
        </w:rPr>
      </w:pPr>
      <w:r>
        <w:rPr>
          <w:rFonts w:hint="eastAsia" w:ascii="仿宋" w:hAnsi="仿宋" w:eastAsia="仿宋" w:cs="仿宋"/>
          <w:b/>
          <w:sz w:val="30"/>
          <w:szCs w:val="30"/>
          <w:highlight w:val="none"/>
        </w:rPr>
        <w:t>二、</w:t>
      </w:r>
      <w:r>
        <w:rPr>
          <w:rFonts w:hint="eastAsia" w:ascii="仿宋" w:hAnsi="仿宋" w:eastAsia="仿宋" w:cs="仿宋"/>
          <w:b/>
          <w:sz w:val="30"/>
          <w:szCs w:val="30"/>
          <w:highlight w:val="none"/>
          <w:lang w:val="en-US" w:eastAsia="zh-CN"/>
        </w:rPr>
        <w:t>承包</w:t>
      </w:r>
      <w:r>
        <w:rPr>
          <w:rFonts w:hint="eastAsia" w:ascii="仿宋" w:hAnsi="仿宋" w:eastAsia="仿宋" w:cs="仿宋"/>
          <w:b/>
          <w:sz w:val="30"/>
          <w:szCs w:val="30"/>
          <w:highlight w:val="none"/>
        </w:rPr>
        <w:t>年限</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承包</w:t>
      </w:r>
      <w:r>
        <w:rPr>
          <w:rFonts w:hint="eastAsia" w:ascii="仿宋" w:hAnsi="仿宋" w:eastAsia="仿宋" w:cs="仿宋"/>
          <w:b/>
          <w:sz w:val="30"/>
          <w:szCs w:val="30"/>
          <w:highlight w:val="none"/>
        </w:rPr>
        <w:t>费用</w:t>
      </w:r>
      <w:r>
        <w:rPr>
          <w:rFonts w:hint="eastAsia" w:ascii="仿宋" w:hAnsi="仿宋" w:eastAsia="仿宋" w:cs="仿宋"/>
          <w:b/>
          <w:sz w:val="30"/>
          <w:szCs w:val="30"/>
          <w:highlight w:val="none"/>
          <w:lang w:eastAsia="zh-CN"/>
        </w:rPr>
        <w:t>、</w:t>
      </w:r>
      <w:r>
        <w:rPr>
          <w:rFonts w:hint="eastAsia" w:ascii="仿宋" w:hAnsi="仿宋" w:eastAsia="仿宋" w:cs="仿宋"/>
          <w:b/>
          <w:sz w:val="30"/>
          <w:szCs w:val="30"/>
          <w:highlight w:val="none"/>
          <w:lang w:val="en-US" w:eastAsia="zh-CN"/>
        </w:rPr>
        <w:t>支付方式</w:t>
      </w:r>
    </w:p>
    <w:p>
      <w:pPr>
        <w:spacing w:line="360" w:lineRule="auto"/>
        <w:ind w:firstLine="600"/>
        <w:rPr>
          <w:rFonts w:hint="eastAsia" w:ascii="仿宋" w:hAnsi="仿宋" w:eastAsia="仿宋" w:cs="仿宋"/>
          <w:sz w:val="30"/>
          <w:szCs w:val="30"/>
          <w:highlight w:val="none"/>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val="en-US" w:eastAsia="zh-CN"/>
        </w:rPr>
        <w:t>鱼塘改造期为三个月：    年  月  日起至    年  月   日止（不计入承包年限、不收取承包费用）。</w:t>
      </w:r>
    </w:p>
    <w:p>
      <w:pPr>
        <w:spacing w:line="360" w:lineRule="auto"/>
        <w:ind w:firstLine="6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2、承包年限为五年</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 xml:space="preserve">    年   月  日起至    年   月   日止。</w:t>
      </w:r>
    </w:p>
    <w:p>
      <w:pPr>
        <w:numPr>
          <w:ilvl w:val="-1"/>
          <w:numId w:val="0"/>
        </w:numPr>
        <w:spacing w:beforeLines="0" w:afterLines="0"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3、承包</w:t>
      </w:r>
      <w:r>
        <w:rPr>
          <w:rFonts w:hint="eastAsia" w:ascii="仿宋" w:hAnsi="仿宋" w:eastAsia="仿宋" w:cs="仿宋"/>
          <w:sz w:val="30"/>
          <w:szCs w:val="30"/>
          <w:highlight w:val="none"/>
        </w:rPr>
        <w:t>费用：人民币</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元/亩/年</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大写：</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lang w:eastAsia="zh-CN"/>
        </w:rPr>
        <w:t>）。</w:t>
      </w:r>
    </w:p>
    <w:p>
      <w:pPr>
        <w:numPr>
          <w:ilvl w:val="-1"/>
          <w:numId w:val="0"/>
        </w:numPr>
        <w:spacing w:beforeLines="0" w:afterLines="0"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4、支付方式：一年一付，须在每个承包年开始前10个工作日内支付。</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上述款项甲方通过以下账户向乙方收取, 乙方向该账户的付款视为就本合同项下支付义务向</w:t>
      </w:r>
      <w:r>
        <w:rPr>
          <w:rFonts w:hint="eastAsia" w:ascii="仿宋" w:hAnsi="仿宋" w:eastAsia="仿宋" w:cs="仿宋"/>
          <w:sz w:val="30"/>
          <w:szCs w:val="30"/>
          <w:highlight w:val="none"/>
          <w:lang w:val="en-US" w:eastAsia="zh-CN"/>
        </w:rPr>
        <w:t>甲</w:t>
      </w:r>
      <w:r>
        <w:rPr>
          <w:rFonts w:hint="eastAsia" w:ascii="仿宋" w:hAnsi="仿宋" w:eastAsia="仿宋" w:cs="仿宋"/>
          <w:sz w:val="30"/>
          <w:szCs w:val="30"/>
          <w:highlight w:val="none"/>
        </w:rPr>
        <w:t>方的支付行为:</w:t>
      </w:r>
    </w:p>
    <w:p>
      <w:pPr>
        <w:numPr>
          <w:ilvl w:val="255"/>
          <w:numId w:val="0"/>
        </w:numPr>
        <w:spacing w:line="360" w:lineRule="auto"/>
        <w:ind w:firstLine="600"/>
        <w:jc w:val="left"/>
        <w:rPr>
          <w:rFonts w:hint="eastAsia" w:ascii="仿宋" w:hAnsi="仿宋" w:eastAsia="仿宋" w:cs="仿宋"/>
          <w:kern w:val="2"/>
          <w:sz w:val="30"/>
          <w:szCs w:val="30"/>
          <w:highlight w:val="none"/>
          <w:shd w:val="clear"/>
        </w:rPr>
      </w:pPr>
      <w:r>
        <w:rPr>
          <w:rFonts w:hint="eastAsia" w:ascii="仿宋" w:hAnsi="仿宋" w:eastAsia="仿宋" w:cs="仿宋"/>
          <w:bCs w:val="0"/>
          <w:sz w:val="30"/>
          <w:szCs w:val="30"/>
          <w:highlight w:val="none"/>
        </w:rPr>
        <w:t>开户名：</w:t>
      </w:r>
      <w:r>
        <w:rPr>
          <w:rFonts w:hint="eastAsia" w:ascii="仿宋" w:hAnsi="仿宋" w:eastAsia="仿宋" w:cs="仿宋"/>
          <w:bCs w:val="0"/>
          <w:sz w:val="30"/>
          <w:szCs w:val="30"/>
          <w:highlight w:val="none"/>
          <w:lang w:val="en-US" w:eastAsia="zh-CN"/>
        </w:rPr>
        <w:t>湛江穗发光伏有限公司</w:t>
      </w:r>
    </w:p>
    <w:p>
      <w:pPr>
        <w:numPr>
          <w:ilvl w:val="255"/>
          <w:numId w:val="0"/>
        </w:numPr>
        <w:spacing w:line="360" w:lineRule="auto"/>
        <w:ind w:firstLine="600"/>
        <w:jc w:val="left"/>
        <w:rPr>
          <w:rFonts w:hint="eastAsia" w:ascii="仿宋" w:hAnsi="仿宋" w:eastAsia="仿宋" w:cs="仿宋"/>
          <w:bCs w:val="0"/>
          <w:sz w:val="30"/>
          <w:szCs w:val="30"/>
          <w:highlight w:val="none"/>
        </w:rPr>
      </w:pPr>
      <w:r>
        <w:rPr>
          <w:rFonts w:hint="eastAsia" w:ascii="仿宋" w:hAnsi="仿宋" w:eastAsia="仿宋" w:cs="仿宋"/>
          <w:kern w:val="2"/>
          <w:sz w:val="30"/>
          <w:szCs w:val="30"/>
          <w:highlight w:val="none"/>
          <w:shd w:val="clear"/>
        </w:rPr>
        <w:t>账</w:t>
      </w:r>
      <w:r>
        <w:rPr>
          <w:rFonts w:hint="eastAsia" w:ascii="仿宋" w:hAnsi="仿宋" w:eastAsia="仿宋" w:cs="仿宋"/>
          <w:kern w:val="2"/>
          <w:sz w:val="30"/>
          <w:szCs w:val="30"/>
          <w:highlight w:val="none"/>
          <w:shd w:val="clear"/>
          <w:lang w:val="en-US" w:eastAsia="zh-CN"/>
        </w:rPr>
        <w:t xml:space="preserve">  </w:t>
      </w:r>
      <w:r>
        <w:rPr>
          <w:rFonts w:hint="eastAsia" w:ascii="仿宋" w:hAnsi="仿宋" w:eastAsia="仿宋" w:cs="仿宋"/>
          <w:kern w:val="2"/>
          <w:sz w:val="30"/>
          <w:szCs w:val="30"/>
          <w:highlight w:val="none"/>
          <w:shd w:val="clear"/>
        </w:rPr>
        <w:t>号：</w:t>
      </w:r>
      <w:r>
        <w:rPr>
          <w:rFonts w:hint="eastAsia" w:ascii="仿宋" w:hAnsi="仿宋" w:eastAsia="仿宋" w:cs="仿宋"/>
          <w:kern w:val="2"/>
          <w:sz w:val="30"/>
          <w:szCs w:val="30"/>
          <w:shd w:val="clear"/>
          <w:lang w:val="en-US" w:eastAsia="zh-CN"/>
        </w:rPr>
        <w:t>3602000109202093846</w:t>
      </w:r>
    </w:p>
    <w:p>
      <w:pPr>
        <w:spacing w:line="360" w:lineRule="auto"/>
        <w:ind w:firstLine="600"/>
        <w:jc w:val="left"/>
        <w:rPr>
          <w:rFonts w:hint="eastAsia" w:ascii="仿宋" w:hAnsi="仿宋" w:eastAsia="仿宋" w:cs="仿宋"/>
          <w:sz w:val="30"/>
          <w:szCs w:val="30"/>
          <w:highlight w:val="none"/>
        </w:rPr>
      </w:pPr>
      <w:r>
        <w:rPr>
          <w:rFonts w:hint="eastAsia" w:ascii="仿宋" w:hAnsi="仿宋" w:eastAsia="仿宋" w:cs="仿宋"/>
          <w:bCs w:val="0"/>
          <w:sz w:val="30"/>
          <w:szCs w:val="30"/>
          <w:highlight w:val="none"/>
        </w:rPr>
        <w:t>开户行：</w:t>
      </w:r>
      <w:r>
        <w:rPr>
          <w:rFonts w:hint="eastAsia" w:ascii="仿宋" w:hAnsi="仿宋" w:eastAsia="仿宋" w:cs="仿宋"/>
          <w:bCs w:val="0"/>
          <w:sz w:val="30"/>
          <w:szCs w:val="30"/>
          <w:highlight w:val="none"/>
          <w:lang w:val="en-US" w:eastAsia="zh-CN"/>
        </w:rPr>
        <w:t>工商银行广州第一支行</w:t>
      </w:r>
    </w:p>
    <w:p>
      <w:pPr>
        <w:spacing w:line="360" w:lineRule="auto"/>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rPr>
        <w:t>三、</w:t>
      </w:r>
      <w:r>
        <w:rPr>
          <w:rFonts w:hint="eastAsia" w:ascii="仿宋" w:hAnsi="仿宋" w:eastAsia="仿宋" w:cs="仿宋"/>
          <w:b/>
          <w:sz w:val="30"/>
          <w:szCs w:val="30"/>
          <w:highlight w:val="none"/>
          <w:lang w:val="en-US" w:eastAsia="zh-CN"/>
        </w:rPr>
        <w:t>合同履约、安全文明养殖保证金</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本土</w:t>
      </w:r>
      <w:r>
        <w:rPr>
          <w:rFonts w:hint="eastAsia" w:ascii="仿宋" w:hAnsi="仿宋" w:eastAsia="仿宋" w:cs="仿宋"/>
          <w:sz w:val="30"/>
          <w:szCs w:val="30"/>
          <w:highlight w:val="none"/>
          <w:lang w:val="en-US" w:eastAsia="zh-CN"/>
        </w:rPr>
        <w:t>承包合同</w:t>
      </w:r>
      <w:r>
        <w:rPr>
          <w:rFonts w:hint="eastAsia" w:ascii="仿宋" w:hAnsi="仿宋" w:eastAsia="仿宋" w:cs="仿宋"/>
          <w:sz w:val="30"/>
          <w:szCs w:val="30"/>
          <w:highlight w:val="none"/>
        </w:rPr>
        <w:t>生效后</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个工作日内，乙方向甲方支付人民币</w:t>
      </w:r>
      <w:r>
        <w:rPr>
          <w:rFonts w:hint="eastAsia" w:ascii="仿宋" w:hAnsi="仿宋" w:eastAsia="仿宋" w:cs="仿宋"/>
          <w:sz w:val="30"/>
          <w:szCs w:val="30"/>
          <w:highlight w:val="none"/>
          <w:lang w:val="en-US" w:eastAsia="zh-CN"/>
        </w:rPr>
        <w:t>贰</w:t>
      </w:r>
      <w:r>
        <w:rPr>
          <w:rFonts w:hint="eastAsia" w:ascii="仿宋" w:hAnsi="仿宋" w:eastAsia="仿宋" w:cs="仿宋"/>
          <w:sz w:val="30"/>
          <w:szCs w:val="30"/>
          <w:highlight w:val="none"/>
        </w:rPr>
        <w:t>万元</w:t>
      </w:r>
      <w:r>
        <w:rPr>
          <w:rFonts w:hint="eastAsia" w:ascii="仿宋" w:hAnsi="仿宋" w:eastAsia="仿宋" w:cs="仿宋"/>
          <w:sz w:val="30"/>
          <w:szCs w:val="30"/>
          <w:highlight w:val="none"/>
          <w:lang w:val="en-US" w:eastAsia="zh-CN"/>
        </w:rPr>
        <w:t>整</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0,000.00元）</w:t>
      </w:r>
      <w:r>
        <w:rPr>
          <w:rFonts w:hint="eastAsia" w:ascii="仿宋" w:hAnsi="仿宋" w:eastAsia="仿宋" w:cs="仿宋"/>
          <w:sz w:val="30"/>
          <w:szCs w:val="30"/>
          <w:highlight w:val="none"/>
          <w:lang w:val="en-US" w:eastAsia="zh-CN"/>
        </w:rPr>
        <w:t>作为本合同的履约、安全文明养殖</w:t>
      </w:r>
      <w:r>
        <w:rPr>
          <w:rFonts w:hint="eastAsia" w:ascii="仿宋" w:hAnsi="仿宋" w:eastAsia="仿宋" w:cs="仿宋"/>
          <w:sz w:val="30"/>
          <w:szCs w:val="30"/>
          <w:highlight w:val="none"/>
        </w:rPr>
        <w:t>保证金，</w:t>
      </w:r>
      <w:r>
        <w:rPr>
          <w:rFonts w:hint="eastAsia" w:ascii="仿宋" w:hAnsi="仿宋" w:eastAsia="仿宋" w:cs="仿宋"/>
          <w:sz w:val="30"/>
          <w:szCs w:val="30"/>
          <w:highlight w:val="none"/>
          <w:lang w:val="en-US" w:eastAsia="zh-CN"/>
        </w:rPr>
        <w:t>承包期</w:t>
      </w:r>
      <w:r>
        <w:rPr>
          <w:rFonts w:hint="eastAsia" w:ascii="仿宋" w:hAnsi="仿宋" w:eastAsia="仿宋" w:cs="仿宋"/>
          <w:sz w:val="30"/>
          <w:szCs w:val="30"/>
          <w:highlight w:val="none"/>
        </w:rPr>
        <w:t>保证金不计利息，</w:t>
      </w:r>
      <w:r>
        <w:rPr>
          <w:rFonts w:hint="eastAsia" w:ascii="仿宋" w:hAnsi="仿宋" w:eastAsia="仿宋" w:cs="仿宋"/>
          <w:sz w:val="30"/>
          <w:szCs w:val="30"/>
          <w:highlight w:val="none"/>
          <w:lang w:val="en-US" w:eastAsia="zh-CN"/>
        </w:rPr>
        <w:t>不抵作承包费。该保证金在本合履行期满且乙方无违约、未发生不安全事件情况下，</w:t>
      </w:r>
      <w:r>
        <w:rPr>
          <w:rFonts w:hint="eastAsia" w:ascii="仿宋" w:hAnsi="仿宋" w:eastAsia="仿宋" w:cs="仿宋"/>
          <w:sz w:val="30"/>
          <w:szCs w:val="30"/>
          <w:highlight w:val="none"/>
        </w:rPr>
        <w:t>经</w:t>
      </w:r>
      <w:r>
        <w:rPr>
          <w:rFonts w:hint="eastAsia" w:ascii="仿宋" w:hAnsi="仿宋" w:eastAsia="仿宋" w:cs="仿宋"/>
          <w:sz w:val="30"/>
          <w:szCs w:val="30"/>
          <w:highlight w:val="none"/>
          <w:lang w:val="en-US" w:eastAsia="zh-CN"/>
        </w:rPr>
        <w:t>甲</w:t>
      </w:r>
      <w:r>
        <w:rPr>
          <w:rFonts w:hint="eastAsia" w:ascii="仿宋" w:hAnsi="仿宋" w:eastAsia="仿宋" w:cs="仿宋"/>
          <w:sz w:val="30"/>
          <w:szCs w:val="30"/>
          <w:highlight w:val="none"/>
        </w:rPr>
        <w:t>方确认后1</w:t>
      </w:r>
      <w:r>
        <w:rPr>
          <w:rFonts w:hint="eastAsia" w:ascii="仿宋" w:hAnsi="仿宋" w:eastAsia="仿宋" w:cs="仿宋"/>
          <w:sz w:val="30"/>
          <w:szCs w:val="30"/>
          <w:highlight w:val="none"/>
          <w:lang w:val="en-US" w:eastAsia="zh-CN"/>
        </w:rPr>
        <w:t>0个工作日</w:t>
      </w:r>
      <w:r>
        <w:rPr>
          <w:rFonts w:hint="eastAsia" w:ascii="仿宋" w:hAnsi="仿宋" w:eastAsia="仿宋" w:cs="仿宋"/>
          <w:sz w:val="30"/>
          <w:szCs w:val="30"/>
          <w:highlight w:val="none"/>
        </w:rPr>
        <w:t>内把保证金如数不计息返还给</w:t>
      </w:r>
      <w:r>
        <w:rPr>
          <w:rFonts w:hint="eastAsia" w:ascii="仿宋" w:hAnsi="仿宋" w:eastAsia="仿宋" w:cs="仿宋"/>
          <w:sz w:val="30"/>
          <w:szCs w:val="30"/>
          <w:highlight w:val="none"/>
          <w:lang w:val="en-US" w:eastAsia="zh-CN"/>
        </w:rPr>
        <w:t>乙</w:t>
      </w:r>
      <w:r>
        <w:rPr>
          <w:rFonts w:hint="eastAsia" w:ascii="仿宋" w:hAnsi="仿宋" w:eastAsia="仿宋" w:cs="仿宋"/>
          <w:sz w:val="30"/>
          <w:szCs w:val="30"/>
          <w:highlight w:val="none"/>
        </w:rPr>
        <w:t>方。</w:t>
      </w:r>
    </w:p>
    <w:p>
      <w:pPr>
        <w:spacing w:line="360" w:lineRule="auto"/>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t>四、交付时间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在本承包合同生效，且甲方收到乙方提交的履约、安全文明养殖</w:t>
      </w:r>
      <w:r>
        <w:rPr>
          <w:rFonts w:hint="eastAsia" w:ascii="仿宋" w:hAnsi="仿宋" w:eastAsia="仿宋" w:cs="仿宋"/>
          <w:sz w:val="30"/>
          <w:szCs w:val="30"/>
          <w:highlight w:val="none"/>
        </w:rPr>
        <w:t>保证金</w:t>
      </w:r>
      <w:r>
        <w:rPr>
          <w:rFonts w:hint="eastAsia" w:ascii="仿宋" w:hAnsi="仿宋" w:eastAsia="仿宋" w:cs="仿宋"/>
          <w:sz w:val="30"/>
          <w:szCs w:val="30"/>
          <w:highlight w:val="none"/>
          <w:lang w:val="en-US" w:eastAsia="zh-CN"/>
        </w:rPr>
        <w:t>和首年承包费后次日将鱼塘按现状交付乙方使用，且乙方同按土地的现状承包。</w:t>
      </w:r>
    </w:p>
    <w:p>
      <w:pPr>
        <w:widowControl/>
        <w:adjustRightInd w:val="0"/>
        <w:snapToGrid w:val="0"/>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五</w:t>
      </w:r>
      <w:r>
        <w:rPr>
          <w:rFonts w:hint="eastAsia" w:ascii="仿宋" w:hAnsi="仿宋" w:eastAsia="仿宋" w:cs="仿宋"/>
          <w:b/>
          <w:sz w:val="30"/>
          <w:szCs w:val="30"/>
          <w:highlight w:val="none"/>
        </w:rPr>
        <w:t>、</w:t>
      </w:r>
      <w:r>
        <w:rPr>
          <w:rFonts w:hint="eastAsia" w:ascii="仿宋" w:hAnsi="仿宋" w:eastAsia="仿宋" w:cs="仿宋"/>
          <w:b/>
          <w:sz w:val="30"/>
          <w:szCs w:val="30"/>
          <w:highlight w:val="none"/>
          <w:lang w:val="en-US" w:eastAsia="zh-CN"/>
        </w:rPr>
        <w:t>双</w:t>
      </w:r>
      <w:r>
        <w:rPr>
          <w:rFonts w:hint="eastAsia" w:ascii="仿宋" w:hAnsi="仿宋" w:eastAsia="仿宋" w:cs="仿宋"/>
          <w:b/>
          <w:sz w:val="30"/>
          <w:szCs w:val="30"/>
          <w:highlight w:val="none"/>
        </w:rPr>
        <w:t>方</w:t>
      </w:r>
      <w:r>
        <w:rPr>
          <w:rFonts w:hint="eastAsia" w:ascii="仿宋" w:hAnsi="仿宋" w:eastAsia="仿宋" w:cs="仿宋"/>
          <w:b/>
          <w:sz w:val="30"/>
          <w:szCs w:val="30"/>
          <w:highlight w:val="none"/>
          <w:lang w:val="en-US" w:eastAsia="zh-CN"/>
        </w:rPr>
        <w:t>的</w:t>
      </w:r>
      <w:r>
        <w:rPr>
          <w:rFonts w:hint="eastAsia" w:ascii="仿宋" w:hAnsi="仿宋" w:eastAsia="仿宋" w:cs="仿宋"/>
          <w:b/>
          <w:sz w:val="30"/>
          <w:szCs w:val="30"/>
          <w:highlight w:val="none"/>
        </w:rPr>
        <w:t>权利和义务</w:t>
      </w:r>
    </w:p>
    <w:p>
      <w:pPr>
        <w:tabs>
          <w:tab w:val="left" w:pos="1418"/>
        </w:tabs>
        <w:spacing w:line="360" w:lineRule="auto"/>
        <w:ind w:left="5"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1、乙方在甲方所属光伏区进行养殖活动所产生的水电费用、垃圾处理费、污水处理费及其他生产经营费用由乙方全部承担，甲方不承担任何费用。</w:t>
      </w:r>
    </w:p>
    <w:p>
      <w:pPr>
        <w:tabs>
          <w:tab w:val="left" w:pos="1418"/>
        </w:tabs>
        <w:spacing w:line="360" w:lineRule="auto"/>
        <w:ind w:left="5"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乙方按照合同约定的用途和期限，有权依法利用所承包的土地，实行自主经营、自负盈亏，</w:t>
      </w:r>
      <w:r>
        <w:rPr>
          <w:rFonts w:hint="eastAsia" w:ascii="仿宋" w:hAnsi="仿宋" w:eastAsia="仿宋" w:cs="仿宋"/>
          <w:sz w:val="30"/>
          <w:szCs w:val="30"/>
          <w:highlight w:val="none"/>
        </w:rPr>
        <w:t>租赁期间产生的有关</w:t>
      </w:r>
      <w:r>
        <w:rPr>
          <w:rFonts w:hint="eastAsia" w:ascii="仿宋" w:hAnsi="仿宋" w:eastAsia="仿宋" w:cs="仿宋"/>
          <w:sz w:val="30"/>
          <w:szCs w:val="30"/>
          <w:highlight w:val="none"/>
          <w:lang w:val="en-US" w:eastAsia="zh-CN"/>
        </w:rPr>
        <w:t>乙</w:t>
      </w:r>
      <w:r>
        <w:rPr>
          <w:rFonts w:hint="eastAsia" w:ascii="仿宋" w:hAnsi="仿宋" w:eastAsia="仿宋" w:cs="仿宋"/>
          <w:sz w:val="30"/>
          <w:szCs w:val="30"/>
          <w:highlight w:val="none"/>
        </w:rPr>
        <w:t>方的债权债务与</w:t>
      </w:r>
      <w:r>
        <w:rPr>
          <w:rFonts w:hint="eastAsia" w:ascii="仿宋" w:hAnsi="仿宋" w:eastAsia="仿宋" w:cs="仿宋"/>
          <w:sz w:val="30"/>
          <w:szCs w:val="30"/>
          <w:highlight w:val="none"/>
          <w:lang w:val="en-US" w:eastAsia="zh-CN"/>
        </w:rPr>
        <w:t>甲</w:t>
      </w:r>
      <w:r>
        <w:rPr>
          <w:rFonts w:hint="eastAsia" w:ascii="仿宋" w:hAnsi="仿宋" w:eastAsia="仿宋" w:cs="仿宋"/>
          <w:sz w:val="30"/>
          <w:szCs w:val="30"/>
          <w:highlight w:val="none"/>
        </w:rPr>
        <w:t>方无关</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甲方不得干涉和侵犯乙方合法权益</w:t>
      </w:r>
      <w:r>
        <w:rPr>
          <w:rFonts w:hint="eastAsia" w:ascii="仿宋" w:hAnsi="仿宋" w:eastAsia="仿宋" w:cs="仿宋"/>
          <w:sz w:val="30"/>
          <w:szCs w:val="30"/>
          <w:highlight w:val="none"/>
        </w:rPr>
        <w:t>。</w:t>
      </w:r>
    </w:p>
    <w:p>
      <w:pPr>
        <w:tabs>
          <w:tab w:val="left" w:pos="1418"/>
        </w:tabs>
        <w:spacing w:line="360" w:lineRule="auto"/>
        <w:ind w:left="5"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如乙方因养殖生产需要对鱼塘基础设施进行改造、添置设备的，须先征得甲方同意，不得损坏甲方设备、设施等，其投资费用全部由乙方负责</w:t>
      </w:r>
      <w:r>
        <w:rPr>
          <w:rFonts w:hint="eastAsia" w:ascii="仿宋" w:hAnsi="仿宋" w:eastAsia="仿宋" w:cs="仿宋"/>
          <w:sz w:val="30"/>
          <w:szCs w:val="30"/>
          <w:highlight w:val="none"/>
        </w:rPr>
        <w:t>。</w:t>
      </w:r>
    </w:p>
    <w:p>
      <w:pPr>
        <w:tabs>
          <w:tab w:val="left" w:pos="1418"/>
        </w:tabs>
        <w:spacing w:line="360" w:lineRule="auto"/>
        <w:ind w:left="5"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乙方</w:t>
      </w:r>
      <w:r>
        <w:rPr>
          <w:rFonts w:hint="eastAsia" w:ascii="仿宋" w:hAnsi="仿宋" w:eastAsia="仿宋" w:cs="仿宋"/>
          <w:sz w:val="30"/>
          <w:szCs w:val="30"/>
          <w:highlight w:val="none"/>
        </w:rPr>
        <w:t>一切经营行为不得污染和破坏周边环境，不得影响周边</w:t>
      </w:r>
      <w:r>
        <w:rPr>
          <w:rFonts w:hint="eastAsia" w:ascii="仿宋" w:hAnsi="仿宋" w:eastAsia="仿宋" w:cs="仿宋"/>
          <w:sz w:val="30"/>
          <w:szCs w:val="30"/>
          <w:highlight w:val="none"/>
          <w:lang w:val="en-US" w:eastAsia="zh-CN"/>
        </w:rPr>
        <w:t>村民、</w:t>
      </w:r>
      <w:r>
        <w:rPr>
          <w:rFonts w:hint="eastAsia" w:ascii="仿宋" w:hAnsi="仿宋" w:eastAsia="仿宋" w:cs="仿宋"/>
          <w:sz w:val="30"/>
          <w:szCs w:val="30"/>
          <w:highlight w:val="none"/>
        </w:rPr>
        <w:t>其他农户或</w:t>
      </w:r>
      <w:r>
        <w:rPr>
          <w:rFonts w:hint="eastAsia" w:ascii="仿宋" w:hAnsi="仿宋" w:eastAsia="仿宋" w:cs="仿宋"/>
          <w:sz w:val="30"/>
          <w:szCs w:val="30"/>
          <w:highlight w:val="none"/>
          <w:lang w:val="en-US" w:eastAsia="zh-CN"/>
        </w:rPr>
        <w:t>出</w:t>
      </w:r>
      <w:r>
        <w:rPr>
          <w:rFonts w:hint="eastAsia" w:ascii="仿宋" w:hAnsi="仿宋" w:eastAsia="仿宋" w:cs="仿宋"/>
          <w:sz w:val="30"/>
          <w:szCs w:val="30"/>
          <w:highlight w:val="none"/>
        </w:rPr>
        <w:t>租方的正常生产或经营。</w:t>
      </w:r>
    </w:p>
    <w:p>
      <w:pPr>
        <w:tabs>
          <w:tab w:val="left" w:pos="1418"/>
        </w:tabs>
        <w:spacing w:line="360" w:lineRule="auto"/>
        <w:ind w:left="5"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w:t>
      </w:r>
      <w:r>
        <w:rPr>
          <w:rFonts w:hint="eastAsia" w:ascii="仿宋" w:hAnsi="仿宋" w:eastAsia="仿宋" w:cs="仿宋"/>
          <w:color w:val="000000"/>
          <w:sz w:val="30"/>
          <w:szCs w:val="30"/>
          <w:highlight w:val="none"/>
          <w:lang w:val="en-US" w:eastAsia="zh-CN"/>
        </w:rPr>
        <w:t>乙</w:t>
      </w:r>
      <w:r>
        <w:rPr>
          <w:rFonts w:hint="eastAsia" w:ascii="仿宋" w:hAnsi="仿宋" w:eastAsia="仿宋" w:cs="仿宋"/>
          <w:sz w:val="30"/>
          <w:szCs w:val="30"/>
          <w:highlight w:val="none"/>
        </w:rPr>
        <w:t>方在租赁期内，可改造租赁土地范围内的生产经营模式，以达到更好的经济效益，因此造成的损失及后果由</w:t>
      </w:r>
      <w:r>
        <w:rPr>
          <w:rFonts w:hint="eastAsia" w:ascii="仿宋" w:hAnsi="仿宋" w:eastAsia="仿宋" w:cs="仿宋"/>
          <w:color w:val="000000"/>
          <w:sz w:val="30"/>
          <w:szCs w:val="30"/>
          <w:highlight w:val="none"/>
          <w:lang w:val="en-US" w:eastAsia="zh-CN"/>
        </w:rPr>
        <w:t>乙</w:t>
      </w:r>
      <w:r>
        <w:rPr>
          <w:rFonts w:hint="eastAsia" w:ascii="仿宋" w:hAnsi="仿宋" w:eastAsia="仿宋" w:cs="仿宋"/>
          <w:sz w:val="30"/>
          <w:szCs w:val="30"/>
          <w:highlight w:val="none"/>
        </w:rPr>
        <w:t>方负责，与其他方无关。</w:t>
      </w:r>
    </w:p>
    <w:p>
      <w:pPr>
        <w:tabs>
          <w:tab w:val="left" w:pos="1418"/>
        </w:tabs>
        <w:spacing w:line="360" w:lineRule="auto"/>
        <w:ind w:left="5"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乙方进行养殖期间禁止损坏场内的一切设施，包括但不限于：甲方投资的资产、属于泉井村委、兰村村民小组或龙头镇镇政府的公共设施</w:t>
      </w:r>
      <w:r>
        <w:rPr>
          <w:rFonts w:hint="eastAsia" w:ascii="仿宋" w:hAnsi="仿宋" w:eastAsia="仿宋" w:cs="仿宋"/>
          <w:sz w:val="30"/>
          <w:szCs w:val="30"/>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7、乙方负责完成承包范围（包括光伏方阵区域）的除草工作，如不在甲方要求的时间完成除草，按违约处理，除草效果达到以下条件：（1）草不能遮挡光伏组件；（2）保障鱼塘埂安全交通条件；（3）清除枯草，确保光伏组件安全运行。</w:t>
      </w:r>
    </w:p>
    <w:p>
      <w:pPr>
        <w:tabs>
          <w:tab w:val="left" w:pos="1418"/>
        </w:tabs>
        <w:spacing w:line="360" w:lineRule="auto"/>
        <w:ind w:left="5"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8、乙方所使用的养殖设施、饲料和其他物资存放位置需经甲方同意，并且保证养殖管理用房的环境卫生整洁。</w:t>
      </w:r>
    </w:p>
    <w:p>
      <w:pPr>
        <w:tabs>
          <w:tab w:val="left" w:pos="1418"/>
        </w:tabs>
        <w:spacing w:line="360" w:lineRule="auto"/>
        <w:ind w:left="5"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9、乙方负责对本承包区域养殖品种的宣传工作，制作宣传栏不少3处，宣传栏材质为304不锈钢或铝合金。</w:t>
      </w:r>
    </w:p>
    <w:p>
      <w:pPr>
        <w:tabs>
          <w:tab w:val="left" w:pos="1418"/>
        </w:tabs>
        <w:spacing w:line="360" w:lineRule="auto"/>
        <w:ind w:left="5" w:firstLine="600" w:firstLineChars="200"/>
        <w:rPr>
          <w:rFonts w:hint="eastAsia" w:ascii="仿宋" w:hAnsi="仿宋" w:eastAsia="仿宋" w:cs="仿宋"/>
          <w:color w:val="FF0000"/>
          <w:sz w:val="30"/>
          <w:szCs w:val="30"/>
          <w:highlight w:val="none"/>
          <w:lang w:val="en-US" w:eastAsia="zh-CN"/>
        </w:rPr>
      </w:pPr>
      <w:r>
        <w:rPr>
          <w:rFonts w:hint="eastAsia" w:ascii="仿宋" w:hAnsi="仿宋" w:eastAsia="仿宋" w:cs="仿宋"/>
          <w:sz w:val="30"/>
          <w:szCs w:val="30"/>
          <w:highlight w:val="none"/>
          <w:lang w:val="en-US" w:eastAsia="zh-CN"/>
        </w:rPr>
        <w:t>10、禁止养殖国家保护动物、有毒生物、入侵物种及其他可能危害人类生命财产安全及社会治安的生物。</w:t>
      </w:r>
    </w:p>
    <w:p>
      <w:pPr>
        <w:tabs>
          <w:tab w:val="left" w:pos="1418"/>
        </w:tabs>
        <w:spacing w:line="360" w:lineRule="auto"/>
        <w:ind w:left="5"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11、乙方必须依法经营，乙方在承包期内由本合同土地所产生费用、应缴的税收（包括但不限于国家或地方政府征收的土地使用税）由乙方负责支付，一切生产成本和开支费用以及自然灾害所造成的一切损失、经营风险均由乙方承担，经营所得全部归乙方所有。</w:t>
      </w:r>
    </w:p>
    <w:p>
      <w:pPr>
        <w:pStyle w:val="2"/>
        <w:spacing w:beforeLines="0" w:afterLines="0" w:line="360" w:lineRule="auto"/>
        <w:ind w:left="0" w:leftChars="0"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12、乙方需认真做好水产品养殖生产、渔药使用等表格记录及索票索证工作，并按规定做到保存两年以上，以备查验，并保证相关检查抽检合格。</w:t>
      </w:r>
    </w:p>
    <w:p>
      <w:pPr>
        <w:tabs>
          <w:tab w:val="left" w:pos="1418"/>
        </w:tabs>
        <w:spacing w:line="360" w:lineRule="auto"/>
        <w:ind w:left="5"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13、在承包期内乙方不得擅自转租、转包、买卖、转让、关置、荒芜土地。</w:t>
      </w:r>
    </w:p>
    <w:p>
      <w:pPr>
        <w:tabs>
          <w:tab w:val="left" w:pos="1418"/>
        </w:tabs>
        <w:spacing w:line="360" w:lineRule="auto"/>
        <w:ind w:left="5"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14、在承包期内，</w:t>
      </w:r>
      <w:r>
        <w:rPr>
          <w:rFonts w:hint="eastAsia" w:ascii="仿宋" w:hAnsi="仿宋" w:eastAsia="仿宋" w:cs="仿宋"/>
          <w:sz w:val="30"/>
          <w:szCs w:val="30"/>
          <w:highlight w:val="none"/>
        </w:rPr>
        <w:t>如果</w:t>
      </w:r>
      <w:r>
        <w:rPr>
          <w:rFonts w:hint="eastAsia" w:ascii="仿宋" w:hAnsi="仿宋" w:eastAsia="仿宋" w:cs="仿宋"/>
          <w:sz w:val="30"/>
          <w:szCs w:val="30"/>
          <w:highlight w:val="none"/>
          <w:lang w:val="en-US" w:eastAsia="zh-CN"/>
        </w:rPr>
        <w:t>乙方未</w:t>
      </w:r>
      <w:r>
        <w:rPr>
          <w:rFonts w:hint="eastAsia" w:ascii="仿宋" w:hAnsi="仿宋" w:eastAsia="仿宋" w:cs="仿宋"/>
          <w:sz w:val="30"/>
          <w:szCs w:val="30"/>
          <w:highlight w:val="none"/>
        </w:rPr>
        <w:t>发生安全责任事故、行政处罚或安全考核</w:t>
      </w:r>
      <w:r>
        <w:rPr>
          <w:rFonts w:hint="eastAsia" w:ascii="仿宋" w:hAnsi="仿宋" w:eastAsia="仿宋" w:cs="仿宋"/>
          <w:sz w:val="30"/>
          <w:szCs w:val="30"/>
          <w:highlight w:val="none"/>
          <w:lang w:val="en-US" w:eastAsia="zh-CN"/>
        </w:rPr>
        <w:t>等情况</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承包期届满，如乙方申请继续承包的，则应当在合同期满之日前3个月向甲方提交申请，经双方同意，准予续签</w:t>
      </w:r>
      <w:r>
        <w:rPr>
          <w:rFonts w:hint="eastAsia" w:ascii="仿宋" w:hAnsi="仿宋" w:eastAsia="仿宋" w:cs="仿宋"/>
          <w:b w:val="0"/>
          <w:bCs w:val="0"/>
          <w:sz w:val="30"/>
          <w:szCs w:val="30"/>
          <w:highlight w:val="none"/>
          <w:lang w:val="en-US" w:eastAsia="zh-CN"/>
        </w:rPr>
        <w:t>渔业养殖承包合同3年</w:t>
      </w:r>
      <w:r>
        <w:rPr>
          <w:rFonts w:hint="eastAsia" w:ascii="仿宋" w:hAnsi="仿宋" w:eastAsia="仿宋" w:cs="仿宋"/>
          <w:sz w:val="30"/>
          <w:szCs w:val="30"/>
          <w:highlight w:val="none"/>
          <w:lang w:val="en-US" w:eastAsia="zh-CN"/>
        </w:rPr>
        <w:t>。</w:t>
      </w:r>
    </w:p>
    <w:p>
      <w:pPr>
        <w:pStyle w:val="2"/>
        <w:spacing w:beforeLines="0" w:afterLines="0" w:line="360" w:lineRule="auto"/>
        <w:ind w:left="0" w:leftChars="0"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15、甲方应指定相关区域，用于乙方建设住宿、仓储等生产生活用房，并提供水、电、网络等接入条件，费用由乙方自理。</w:t>
      </w:r>
    </w:p>
    <w:p>
      <w:pPr>
        <w:pStyle w:val="2"/>
        <w:spacing w:beforeLines="0" w:afterLines="0" w:line="360" w:lineRule="auto"/>
        <w:ind w:left="0" w:leftChars="0"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16、甲方将土地经营权移交给乙方前，应对道路、塘基等进行安全性检查及维护，以确保不发生塌陷、溃烂等。</w:t>
      </w:r>
    </w:p>
    <w:p>
      <w:pPr>
        <w:pStyle w:val="2"/>
        <w:spacing w:beforeLines="0" w:afterLines="0" w:line="360" w:lineRule="auto"/>
        <w:ind w:left="0" w:leftChars="0"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17、承包期内，甲方有义务保障乙方的合法生产、经营等权利不受第三方非法侵害，出现水源、土地等纠纷时，甲方应积极维护乙方权益并出面解决相关问题。</w:t>
      </w:r>
    </w:p>
    <w:p>
      <w:pPr>
        <w:spacing w:beforeLines="0" w:afterLines="0" w:line="360" w:lineRule="auto"/>
        <w:ind w:firstLine="600" w:firstLineChars="200"/>
        <w:rPr>
          <w:rFonts w:hint="eastAsia"/>
          <w:highlight w:val="none"/>
          <w:lang w:val="en-US" w:eastAsia="zh-CN"/>
        </w:rPr>
      </w:pPr>
      <w:r>
        <w:rPr>
          <w:rFonts w:hint="eastAsia" w:ascii="仿宋" w:hAnsi="仿宋" w:eastAsia="仿宋" w:cs="仿宋"/>
          <w:kern w:val="2"/>
          <w:sz w:val="30"/>
          <w:szCs w:val="30"/>
          <w:highlight w:val="none"/>
          <w:lang w:val="en-US" w:eastAsia="zh-CN" w:bidi="ar-SA"/>
        </w:rPr>
        <w:t>18、承包期内，甲方根据生产需要开展设备检修及光伏组件清洗工作时，甲方应提前7天告知乙方，经甲乙双方沟通协调后开展相关工作，原则上乙方应无条件配合甲方设备检修及光伏组件清洗工作。</w:t>
      </w:r>
    </w:p>
    <w:p>
      <w:pPr>
        <w:widowControl/>
        <w:adjustRightInd w:val="0"/>
        <w:snapToGrid w:val="0"/>
        <w:spacing w:line="360" w:lineRule="auto"/>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t>六、安全责任</w:t>
      </w:r>
    </w:p>
    <w:p>
      <w:pPr>
        <w:pStyle w:val="2"/>
        <w:spacing w:beforeLines="0" w:afterLines="0" w:line="360" w:lineRule="auto"/>
        <w:ind w:left="0" w:leftChars="0"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sz w:val="30"/>
          <w:szCs w:val="30"/>
          <w:highlight w:val="none"/>
          <w:lang w:val="en-US" w:eastAsia="zh-CN"/>
        </w:rPr>
        <w:t>1</w:t>
      </w:r>
      <w:r>
        <w:rPr>
          <w:rFonts w:hint="eastAsia" w:ascii="仿宋" w:hAnsi="仿宋" w:eastAsia="仿宋" w:cs="仿宋"/>
          <w:kern w:val="2"/>
          <w:sz w:val="30"/>
          <w:szCs w:val="30"/>
          <w:highlight w:val="none"/>
          <w:lang w:val="en-US" w:eastAsia="zh-CN" w:bidi="ar-SA"/>
        </w:rPr>
        <w:t>、甲方需根据国家法律法规及公司各项规章制度切实落实电站安全生产管理，乙方需在甲方所属光伏区做好农业养殖活动安全管理工作。</w:t>
      </w:r>
    </w:p>
    <w:p>
      <w:pPr>
        <w:pStyle w:val="2"/>
        <w:spacing w:beforeLines="0" w:afterLines="0" w:line="360" w:lineRule="auto"/>
        <w:ind w:left="0" w:leftChars="0"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乙方在光伏区内养殖作业，必须严格遵守国家法律法规及甲方安全管理相关规定，落实安全生产、防火、防盗责任。因乙方原因发生任何安全事故，带来人身、财产损失的，全部责任由乙方承担；造成甲方或第三方损失的，需负责赔偿。</w:t>
      </w:r>
    </w:p>
    <w:p>
      <w:pPr>
        <w:pStyle w:val="2"/>
        <w:spacing w:beforeLines="0" w:afterLines="0" w:line="360" w:lineRule="auto"/>
        <w:ind w:left="0" w:leftChars="0"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3、乙方须针对养殖区域内的财产安全及员工人身安全自行购买相关保险。</w:t>
      </w:r>
    </w:p>
    <w:p>
      <w:pPr>
        <w:pStyle w:val="4"/>
        <w:spacing w:line="360" w:lineRule="auto"/>
        <w:jc w:val="both"/>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七、合同期满及终止的处理</w:t>
      </w:r>
    </w:p>
    <w:p>
      <w:pPr>
        <w:pStyle w:val="2"/>
        <w:spacing w:beforeLines="0" w:afterLines="0" w:line="360" w:lineRule="auto"/>
        <w:ind w:left="0" w:leftChars="0"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合同届满或解除、终止合同，乙方在期满或终止日前，自行清理该土地属于乙方的设施、资产等，逾期15天未自行清理的，视乙方自愿放弃，甲方有权自行处置。</w:t>
      </w:r>
    </w:p>
    <w:p>
      <w:pPr>
        <w:widowControl/>
        <w:adjustRightInd w:val="0"/>
        <w:snapToGrid w:val="0"/>
        <w:spacing w:line="360" w:lineRule="auto"/>
        <w:rPr>
          <w:rFonts w:hint="eastAsia" w:ascii="仿宋" w:hAnsi="仿宋" w:eastAsia="仿宋" w:cs="仿宋"/>
          <w:b/>
          <w:sz w:val="30"/>
          <w:szCs w:val="30"/>
          <w:highlight w:val="none"/>
        </w:rPr>
      </w:pPr>
      <w:r>
        <w:rPr>
          <w:rFonts w:hint="eastAsia" w:ascii="仿宋" w:hAnsi="仿宋" w:eastAsia="仿宋" w:cs="仿宋"/>
          <w:b/>
          <w:sz w:val="30"/>
          <w:szCs w:val="30"/>
          <w:highlight w:val="none"/>
          <w:lang w:val="en-US" w:eastAsia="zh-CN"/>
        </w:rPr>
        <w:t>八</w:t>
      </w:r>
      <w:r>
        <w:rPr>
          <w:rFonts w:hint="eastAsia" w:ascii="仿宋" w:hAnsi="仿宋" w:eastAsia="仿宋" w:cs="仿宋"/>
          <w:b/>
          <w:sz w:val="30"/>
          <w:szCs w:val="30"/>
          <w:highlight w:val="none"/>
        </w:rPr>
        <w:t>、违约责任</w:t>
      </w:r>
    </w:p>
    <w:p>
      <w:pPr>
        <w:autoSpaceDE w:val="0"/>
        <w:autoSpaceDN w:val="0"/>
        <w:adjustRightInd w:val="0"/>
        <w:spacing w:line="360" w:lineRule="auto"/>
        <w:ind w:firstLine="600" w:firstLineChars="200"/>
        <w:rPr>
          <w:rFonts w:hint="eastAsia" w:ascii="仿宋" w:hAnsi="仿宋" w:eastAsia="仿宋" w:cs="仿宋"/>
          <w:spacing w:val="20"/>
          <w:sz w:val="30"/>
          <w:szCs w:val="30"/>
          <w:highlight w:val="none"/>
          <w:shd w:val="clear" w:color="auto" w:fill="FFFFFF"/>
        </w:rPr>
      </w:pPr>
      <w:r>
        <w:rPr>
          <w:rFonts w:hint="eastAsia" w:ascii="仿宋" w:hAnsi="仿宋" w:eastAsia="仿宋" w:cs="仿宋"/>
          <w:sz w:val="30"/>
          <w:szCs w:val="30"/>
          <w:highlight w:val="none"/>
        </w:rPr>
        <w:t>1、</w:t>
      </w:r>
      <w:r>
        <w:rPr>
          <w:rFonts w:hint="eastAsia" w:ascii="仿宋" w:hAnsi="仿宋" w:eastAsia="仿宋" w:cs="仿宋"/>
          <w:spacing w:val="20"/>
          <w:sz w:val="30"/>
          <w:szCs w:val="30"/>
          <w:highlight w:val="none"/>
          <w:shd w:val="clear" w:color="auto" w:fill="FFFFFF"/>
        </w:rPr>
        <w:t>本</w:t>
      </w:r>
      <w:r>
        <w:rPr>
          <w:rFonts w:hint="eastAsia" w:ascii="仿宋" w:hAnsi="仿宋" w:eastAsia="仿宋" w:cs="仿宋"/>
          <w:spacing w:val="20"/>
          <w:sz w:val="30"/>
          <w:szCs w:val="30"/>
          <w:highlight w:val="none"/>
          <w:shd w:val="clear" w:color="auto" w:fill="FFFFFF"/>
          <w:lang w:val="en-US" w:eastAsia="zh-CN"/>
        </w:rPr>
        <w:t>合同</w:t>
      </w:r>
      <w:r>
        <w:rPr>
          <w:rFonts w:hint="eastAsia" w:ascii="仿宋" w:hAnsi="仿宋" w:eastAsia="仿宋" w:cs="仿宋"/>
          <w:spacing w:val="20"/>
          <w:sz w:val="30"/>
          <w:szCs w:val="30"/>
          <w:highlight w:val="none"/>
          <w:shd w:val="clear" w:color="auto" w:fill="FFFFFF"/>
        </w:rPr>
        <w:t>生效后，甲、乙</w:t>
      </w:r>
      <w:r>
        <w:rPr>
          <w:rFonts w:hint="eastAsia" w:ascii="仿宋" w:hAnsi="仿宋" w:eastAsia="仿宋" w:cs="仿宋"/>
          <w:spacing w:val="20"/>
          <w:sz w:val="30"/>
          <w:szCs w:val="30"/>
          <w:highlight w:val="none"/>
          <w:shd w:val="clear" w:color="auto" w:fill="FFFFFF"/>
          <w:lang w:val="en-US" w:eastAsia="zh-CN"/>
        </w:rPr>
        <w:t>双</w:t>
      </w:r>
      <w:r>
        <w:rPr>
          <w:rFonts w:hint="eastAsia" w:ascii="仿宋" w:hAnsi="仿宋" w:eastAsia="仿宋" w:cs="仿宋"/>
          <w:spacing w:val="20"/>
          <w:sz w:val="30"/>
          <w:szCs w:val="30"/>
          <w:highlight w:val="none"/>
          <w:shd w:val="clear" w:color="auto" w:fill="FFFFFF"/>
        </w:rPr>
        <w:t>方应积极履行合同义务，任何违反本土地协议的约定、保证、承诺等条款的行为均构成违约。违约方应赔偿守约方因此造成的经济损失。</w:t>
      </w:r>
    </w:p>
    <w:p>
      <w:pPr>
        <w:autoSpaceDE w:val="0"/>
        <w:autoSpaceDN w:val="0"/>
        <w:adjustRightInd w:val="0"/>
        <w:spacing w:line="360" w:lineRule="auto"/>
        <w:ind w:firstLine="680" w:firstLineChars="200"/>
        <w:rPr>
          <w:rFonts w:hint="eastAsia" w:ascii="仿宋" w:hAnsi="仿宋" w:eastAsia="仿宋" w:cs="仿宋"/>
          <w:spacing w:val="20"/>
          <w:sz w:val="30"/>
          <w:szCs w:val="30"/>
          <w:highlight w:val="none"/>
          <w:shd w:val="clear" w:color="auto" w:fill="FFFFFF"/>
        </w:rPr>
      </w:pPr>
      <w:r>
        <w:rPr>
          <w:rFonts w:hint="eastAsia" w:ascii="仿宋" w:hAnsi="仿宋" w:eastAsia="仿宋" w:cs="仿宋"/>
          <w:spacing w:val="20"/>
          <w:sz w:val="30"/>
          <w:szCs w:val="30"/>
          <w:highlight w:val="none"/>
          <w:shd w:val="clear" w:color="auto" w:fill="FFFFFF"/>
        </w:rPr>
        <w:t>2、本</w:t>
      </w:r>
      <w:r>
        <w:rPr>
          <w:rFonts w:hint="eastAsia" w:ascii="仿宋" w:hAnsi="仿宋" w:eastAsia="仿宋" w:cs="仿宋"/>
          <w:spacing w:val="20"/>
          <w:sz w:val="30"/>
          <w:szCs w:val="30"/>
          <w:highlight w:val="none"/>
          <w:shd w:val="clear" w:color="auto" w:fill="FFFFFF"/>
          <w:lang w:val="en-US" w:eastAsia="zh-CN"/>
        </w:rPr>
        <w:t>同合</w:t>
      </w:r>
      <w:r>
        <w:rPr>
          <w:rFonts w:hint="eastAsia" w:ascii="仿宋" w:hAnsi="仿宋" w:eastAsia="仿宋" w:cs="仿宋"/>
          <w:spacing w:val="20"/>
          <w:sz w:val="30"/>
          <w:szCs w:val="30"/>
          <w:highlight w:val="none"/>
          <w:shd w:val="clear" w:color="auto" w:fill="FFFFFF"/>
        </w:rPr>
        <w:t>有效期内，甲、乙</w:t>
      </w:r>
      <w:r>
        <w:rPr>
          <w:rFonts w:hint="eastAsia" w:ascii="仿宋" w:hAnsi="仿宋" w:eastAsia="仿宋" w:cs="仿宋"/>
          <w:spacing w:val="20"/>
          <w:sz w:val="30"/>
          <w:szCs w:val="30"/>
          <w:highlight w:val="none"/>
          <w:shd w:val="clear" w:color="auto" w:fill="FFFFFF"/>
          <w:lang w:val="en-US" w:eastAsia="zh-CN"/>
        </w:rPr>
        <w:t>双</w:t>
      </w:r>
      <w:r>
        <w:rPr>
          <w:rFonts w:hint="eastAsia" w:ascii="仿宋" w:hAnsi="仿宋" w:eastAsia="仿宋" w:cs="仿宋"/>
          <w:spacing w:val="20"/>
          <w:sz w:val="30"/>
          <w:szCs w:val="30"/>
          <w:highlight w:val="none"/>
          <w:shd w:val="clear" w:color="auto" w:fill="FFFFFF"/>
        </w:rPr>
        <w:t>方不得以任何借口终止</w:t>
      </w:r>
      <w:r>
        <w:rPr>
          <w:rFonts w:hint="eastAsia" w:ascii="仿宋" w:hAnsi="仿宋" w:eastAsia="仿宋" w:cs="仿宋"/>
          <w:spacing w:val="20"/>
          <w:sz w:val="30"/>
          <w:szCs w:val="30"/>
          <w:highlight w:val="none"/>
          <w:shd w:val="clear" w:color="auto" w:fill="FFFFFF"/>
          <w:lang w:val="en-US" w:eastAsia="zh-CN"/>
        </w:rPr>
        <w:t>合同</w:t>
      </w:r>
      <w:r>
        <w:rPr>
          <w:rFonts w:hint="eastAsia" w:ascii="仿宋" w:hAnsi="仿宋" w:eastAsia="仿宋" w:cs="仿宋"/>
          <w:spacing w:val="20"/>
          <w:sz w:val="30"/>
          <w:szCs w:val="30"/>
          <w:highlight w:val="none"/>
          <w:shd w:val="clear" w:color="auto" w:fill="FFFFFF"/>
        </w:rPr>
        <w:t>。</w:t>
      </w:r>
      <w:r>
        <w:rPr>
          <w:rFonts w:hint="eastAsia" w:ascii="仿宋" w:hAnsi="仿宋" w:eastAsia="仿宋" w:cs="仿宋"/>
          <w:spacing w:val="20"/>
          <w:sz w:val="30"/>
          <w:szCs w:val="30"/>
          <w:highlight w:val="none"/>
          <w:shd w:val="clear" w:color="auto" w:fill="FFFFFF"/>
          <w:lang w:val="en-US" w:eastAsia="zh-CN"/>
        </w:rPr>
        <w:t>如逾期缴交租金的，每逾期一天按所欠租金的0.5%计罚</w:t>
      </w:r>
      <w:r>
        <w:rPr>
          <w:rFonts w:hint="eastAsia" w:ascii="仿宋" w:hAnsi="仿宋" w:eastAsia="仿宋" w:cs="仿宋"/>
          <w:spacing w:val="20"/>
          <w:sz w:val="30"/>
          <w:szCs w:val="30"/>
          <w:highlight w:val="none"/>
          <w:shd w:val="clear" w:color="auto" w:fill="FFFFFF"/>
        </w:rPr>
        <w:t>。</w:t>
      </w:r>
    </w:p>
    <w:p>
      <w:pPr>
        <w:autoSpaceDE w:val="0"/>
        <w:autoSpaceDN w:val="0"/>
        <w:adjustRightInd w:val="0"/>
        <w:spacing w:line="360" w:lineRule="auto"/>
        <w:ind w:firstLine="680" w:firstLineChars="200"/>
        <w:rPr>
          <w:rFonts w:hint="eastAsia" w:ascii="仿宋" w:hAnsi="仿宋" w:eastAsia="仿宋" w:cs="仿宋"/>
          <w:spacing w:val="20"/>
          <w:sz w:val="30"/>
          <w:szCs w:val="30"/>
          <w:highlight w:val="none"/>
          <w:shd w:val="clear" w:color="auto" w:fill="FFFFFF"/>
        </w:rPr>
      </w:pPr>
      <w:r>
        <w:rPr>
          <w:rFonts w:hint="eastAsia" w:ascii="仿宋" w:hAnsi="仿宋" w:eastAsia="仿宋" w:cs="仿宋"/>
          <w:spacing w:val="20"/>
          <w:sz w:val="30"/>
          <w:szCs w:val="30"/>
          <w:highlight w:val="none"/>
          <w:shd w:val="clear" w:color="auto" w:fill="FFFFFF"/>
        </w:rPr>
        <w:t>3、</w:t>
      </w:r>
      <w:r>
        <w:rPr>
          <w:rFonts w:hint="eastAsia" w:ascii="仿宋" w:hAnsi="仿宋" w:eastAsia="仿宋" w:cs="仿宋"/>
          <w:spacing w:val="20"/>
          <w:sz w:val="30"/>
          <w:szCs w:val="30"/>
          <w:highlight w:val="none"/>
          <w:shd w:val="clear" w:color="auto" w:fill="FFFFFF"/>
          <w:lang w:val="en-US" w:eastAsia="zh-CN"/>
        </w:rPr>
        <w:t>乙方不按甲方约定工期完成成草工作，甲方有权委托第三方完成该项工作，所产生的费用由乙方承担</w:t>
      </w:r>
      <w:r>
        <w:rPr>
          <w:rFonts w:hint="eastAsia" w:ascii="仿宋" w:hAnsi="仿宋" w:eastAsia="仿宋" w:cs="仿宋"/>
          <w:spacing w:val="20"/>
          <w:sz w:val="30"/>
          <w:szCs w:val="30"/>
          <w:highlight w:val="none"/>
          <w:shd w:val="clear" w:color="auto" w:fill="FFFFFF"/>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80" w:firstLineChars="200"/>
        <w:textAlignment w:val="auto"/>
        <w:rPr>
          <w:rFonts w:hint="eastAsia" w:ascii="仿宋" w:hAnsi="仿宋" w:eastAsia="仿宋" w:cs="仿宋"/>
          <w:spacing w:val="20"/>
          <w:sz w:val="30"/>
          <w:szCs w:val="30"/>
          <w:highlight w:val="none"/>
          <w:shd w:val="clear" w:color="auto" w:fill="FFFFFF"/>
        </w:rPr>
      </w:pPr>
      <w:r>
        <w:rPr>
          <w:rFonts w:hint="eastAsia" w:ascii="仿宋" w:hAnsi="仿宋" w:eastAsia="仿宋" w:cs="仿宋"/>
          <w:spacing w:val="20"/>
          <w:sz w:val="30"/>
          <w:szCs w:val="30"/>
          <w:highlight w:val="none"/>
          <w:shd w:val="clear" w:color="auto" w:fill="FFFFFF"/>
        </w:rPr>
        <w:t>4、因</w:t>
      </w:r>
      <w:r>
        <w:rPr>
          <w:rFonts w:hint="eastAsia" w:ascii="仿宋" w:hAnsi="仿宋" w:eastAsia="仿宋" w:cs="仿宋"/>
          <w:spacing w:val="20"/>
          <w:sz w:val="30"/>
          <w:szCs w:val="30"/>
          <w:highlight w:val="none"/>
          <w:shd w:val="clear" w:color="auto" w:fill="FFFFFF"/>
          <w:lang w:val="en-US" w:eastAsia="zh-CN"/>
        </w:rPr>
        <w:t>甲</w:t>
      </w:r>
      <w:r>
        <w:rPr>
          <w:rFonts w:hint="eastAsia" w:ascii="仿宋" w:hAnsi="仿宋" w:eastAsia="仿宋" w:cs="仿宋"/>
          <w:spacing w:val="20"/>
          <w:sz w:val="30"/>
          <w:szCs w:val="30"/>
          <w:highlight w:val="none"/>
          <w:shd w:val="clear" w:color="auto" w:fill="FFFFFF"/>
        </w:rPr>
        <w:t>方原因不能按时向</w:t>
      </w:r>
      <w:r>
        <w:rPr>
          <w:rFonts w:hint="eastAsia" w:ascii="仿宋" w:hAnsi="仿宋" w:eastAsia="仿宋" w:cs="仿宋"/>
          <w:spacing w:val="20"/>
          <w:sz w:val="30"/>
          <w:szCs w:val="30"/>
          <w:highlight w:val="none"/>
          <w:shd w:val="clear" w:color="auto" w:fill="FFFFFF"/>
          <w:lang w:val="en-US" w:eastAsia="zh-CN"/>
        </w:rPr>
        <w:t>乙</w:t>
      </w:r>
      <w:r>
        <w:rPr>
          <w:rFonts w:hint="eastAsia" w:ascii="仿宋" w:hAnsi="仿宋" w:eastAsia="仿宋" w:cs="仿宋"/>
          <w:spacing w:val="20"/>
          <w:sz w:val="30"/>
          <w:szCs w:val="30"/>
          <w:highlight w:val="none"/>
          <w:shd w:val="clear" w:color="auto" w:fill="FFFFFF"/>
        </w:rPr>
        <w:t>方交付租赁地块的，逾期超过30天，</w:t>
      </w:r>
      <w:r>
        <w:rPr>
          <w:rFonts w:hint="eastAsia" w:ascii="仿宋" w:hAnsi="仿宋" w:eastAsia="仿宋" w:cs="仿宋"/>
          <w:spacing w:val="20"/>
          <w:sz w:val="30"/>
          <w:szCs w:val="30"/>
          <w:highlight w:val="none"/>
          <w:shd w:val="clear" w:color="auto" w:fill="FFFFFF"/>
          <w:lang w:val="en-US" w:eastAsia="zh-CN"/>
        </w:rPr>
        <w:t>乙</w:t>
      </w:r>
      <w:r>
        <w:rPr>
          <w:rFonts w:hint="eastAsia" w:ascii="仿宋" w:hAnsi="仿宋" w:eastAsia="仿宋" w:cs="仿宋"/>
          <w:spacing w:val="20"/>
          <w:sz w:val="30"/>
          <w:szCs w:val="30"/>
          <w:highlight w:val="none"/>
          <w:shd w:val="clear" w:color="auto" w:fill="FFFFFF"/>
        </w:rPr>
        <w:t>方有权解除本</w:t>
      </w:r>
      <w:r>
        <w:rPr>
          <w:rFonts w:hint="eastAsia" w:ascii="仿宋" w:hAnsi="仿宋" w:eastAsia="仿宋" w:cs="仿宋"/>
          <w:spacing w:val="20"/>
          <w:sz w:val="30"/>
          <w:szCs w:val="30"/>
          <w:highlight w:val="none"/>
          <w:shd w:val="clear" w:color="auto" w:fill="FFFFFF"/>
          <w:lang w:val="en-US" w:eastAsia="zh-CN"/>
        </w:rPr>
        <w:t>合同</w:t>
      </w:r>
      <w:r>
        <w:rPr>
          <w:rFonts w:hint="eastAsia" w:ascii="仿宋" w:hAnsi="仿宋" w:eastAsia="仿宋" w:cs="仿宋"/>
          <w:spacing w:val="20"/>
          <w:sz w:val="30"/>
          <w:szCs w:val="30"/>
          <w:highlight w:val="none"/>
          <w:shd w:val="clear" w:color="auto" w:fill="FFFFFF"/>
        </w:rPr>
        <w:t>，要求</w:t>
      </w:r>
      <w:r>
        <w:rPr>
          <w:rFonts w:hint="eastAsia" w:ascii="仿宋" w:hAnsi="仿宋" w:eastAsia="仿宋" w:cs="仿宋"/>
          <w:spacing w:val="20"/>
          <w:sz w:val="30"/>
          <w:szCs w:val="30"/>
          <w:highlight w:val="none"/>
          <w:shd w:val="clear" w:color="auto" w:fill="FFFFFF"/>
          <w:lang w:val="en-US" w:eastAsia="zh-CN"/>
        </w:rPr>
        <w:t>甲</w:t>
      </w:r>
      <w:r>
        <w:rPr>
          <w:rFonts w:hint="eastAsia" w:ascii="仿宋" w:hAnsi="仿宋" w:eastAsia="仿宋" w:cs="仿宋"/>
          <w:spacing w:val="20"/>
          <w:sz w:val="30"/>
          <w:szCs w:val="30"/>
          <w:highlight w:val="none"/>
          <w:shd w:val="clear" w:color="auto" w:fill="FFFFFF"/>
        </w:rPr>
        <w:t>方退还已支付的保证金及其他款项，并相应计收人民银行同期贷款利息。</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680" w:firstLineChars="200"/>
        <w:textAlignment w:val="auto"/>
        <w:rPr>
          <w:rFonts w:hint="eastAsia" w:ascii="仿宋" w:hAnsi="仿宋" w:eastAsia="仿宋" w:cs="仿宋"/>
          <w:spacing w:val="20"/>
          <w:sz w:val="30"/>
          <w:szCs w:val="30"/>
          <w:highlight w:val="none"/>
          <w:shd w:val="clear" w:color="auto" w:fill="FFFFFF"/>
          <w:lang w:val="en-US" w:eastAsia="zh-CN"/>
        </w:rPr>
      </w:pPr>
      <w:r>
        <w:rPr>
          <w:rFonts w:hint="eastAsia" w:ascii="仿宋" w:hAnsi="仿宋" w:eastAsia="仿宋" w:cs="仿宋"/>
          <w:spacing w:val="20"/>
          <w:sz w:val="30"/>
          <w:szCs w:val="30"/>
          <w:highlight w:val="none"/>
          <w:shd w:val="clear" w:color="auto" w:fill="FFFFFF"/>
        </w:rPr>
        <w:t>5、</w:t>
      </w:r>
      <w:r>
        <w:rPr>
          <w:rFonts w:hint="eastAsia" w:ascii="仿宋" w:hAnsi="仿宋" w:eastAsia="仿宋" w:cs="仿宋"/>
          <w:spacing w:val="20"/>
          <w:sz w:val="30"/>
          <w:szCs w:val="30"/>
          <w:highlight w:val="none"/>
          <w:shd w:val="clear" w:color="auto" w:fill="FFFFFF"/>
          <w:lang w:val="en-US" w:eastAsia="zh-CN"/>
        </w:rPr>
        <w:t>合同期内，乙方有下列行为之一的，甲方有权单方面解除合同，并没收履约保证金，同时有权追究乙方造成甲方的经济损失：</w:t>
      </w:r>
    </w:p>
    <w:p>
      <w:pPr>
        <w:pStyle w:val="4"/>
        <w:keepNext w:val="0"/>
        <w:keepLines w:val="0"/>
        <w:pageBreakBefore w:val="0"/>
        <w:widowControl w:val="0"/>
        <w:kinsoku/>
        <w:wordWrap/>
        <w:overflowPunct/>
        <w:topLinePunct w:val="0"/>
        <w:autoSpaceDE/>
        <w:autoSpaceDN/>
        <w:bidi w:val="0"/>
        <w:adjustRightInd/>
        <w:snapToGrid/>
        <w:spacing w:before="32" w:beforeLines="10" w:after="32" w:afterLines="10" w:line="360" w:lineRule="auto"/>
        <w:ind w:left="0" w:leftChars="0" w:right="0" w:rightChars="0" w:firstLine="680" w:firstLineChars="200"/>
        <w:jc w:val="both"/>
        <w:textAlignment w:val="auto"/>
        <w:outlineLvl w:val="0"/>
        <w:rPr>
          <w:rFonts w:hint="eastAsia" w:ascii="仿宋" w:hAnsi="仿宋" w:eastAsia="仿宋" w:cs="仿宋"/>
          <w:b w:val="0"/>
          <w:spacing w:val="20"/>
          <w:kern w:val="2"/>
          <w:sz w:val="30"/>
          <w:szCs w:val="30"/>
          <w:highlight w:val="none"/>
          <w:shd w:val="clear" w:color="auto" w:fill="FFFFFF"/>
          <w:lang w:val="en-US" w:eastAsia="zh-CN" w:bidi="ar-SA"/>
        </w:rPr>
      </w:pPr>
      <w:r>
        <w:rPr>
          <w:rFonts w:hint="eastAsia" w:ascii="仿宋" w:hAnsi="仿宋" w:eastAsia="仿宋" w:cs="仿宋"/>
          <w:b w:val="0"/>
          <w:spacing w:val="20"/>
          <w:kern w:val="2"/>
          <w:sz w:val="30"/>
          <w:szCs w:val="30"/>
          <w:highlight w:val="none"/>
          <w:shd w:val="clear" w:color="auto" w:fill="FFFFFF"/>
          <w:lang w:val="en-US" w:eastAsia="zh-CN" w:bidi="ar-SA"/>
        </w:rPr>
        <w:t>1）、未经甲方书面同意转租、转包土地的；</w:t>
      </w:r>
    </w:p>
    <w:p>
      <w:pPr>
        <w:keepNext w:val="0"/>
        <w:keepLines w:val="0"/>
        <w:pageBreakBefore w:val="0"/>
        <w:widowControl w:val="0"/>
        <w:kinsoku/>
        <w:wordWrap/>
        <w:overflowPunct/>
        <w:topLinePunct w:val="0"/>
        <w:bidi w:val="0"/>
        <w:snapToGrid/>
        <w:spacing w:line="360" w:lineRule="auto"/>
        <w:ind w:left="0" w:leftChars="0" w:right="0" w:rightChars="0" w:firstLine="680" w:firstLineChars="200"/>
        <w:textAlignment w:val="auto"/>
        <w:rPr>
          <w:rFonts w:hint="eastAsia" w:ascii="仿宋" w:hAnsi="仿宋" w:eastAsia="仿宋" w:cs="仿宋"/>
          <w:b w:val="0"/>
          <w:spacing w:val="20"/>
          <w:kern w:val="2"/>
          <w:sz w:val="30"/>
          <w:szCs w:val="30"/>
          <w:highlight w:val="none"/>
          <w:shd w:val="clear" w:color="auto" w:fill="FFFFFF"/>
          <w:lang w:val="en-US" w:eastAsia="zh-CN" w:bidi="ar-SA"/>
        </w:rPr>
      </w:pPr>
      <w:r>
        <w:rPr>
          <w:rFonts w:hint="eastAsia" w:ascii="仿宋" w:hAnsi="仿宋" w:eastAsia="仿宋" w:cs="仿宋"/>
          <w:b w:val="0"/>
          <w:spacing w:val="20"/>
          <w:kern w:val="2"/>
          <w:sz w:val="30"/>
          <w:szCs w:val="30"/>
          <w:highlight w:val="none"/>
          <w:shd w:val="clear" w:color="auto" w:fill="FFFFFF"/>
          <w:lang w:val="en-US" w:eastAsia="zh-CN" w:bidi="ar-SA"/>
        </w:rPr>
        <w:t>2）未经甲方书面同意擅自改变土地渔业养殖用途的；</w:t>
      </w:r>
    </w:p>
    <w:p>
      <w:pPr>
        <w:pStyle w:val="4"/>
        <w:keepNext w:val="0"/>
        <w:keepLines w:val="0"/>
        <w:pageBreakBefore w:val="0"/>
        <w:widowControl w:val="0"/>
        <w:kinsoku/>
        <w:wordWrap/>
        <w:overflowPunct/>
        <w:topLinePunct w:val="0"/>
        <w:bidi w:val="0"/>
        <w:snapToGrid/>
        <w:spacing w:line="360" w:lineRule="auto"/>
        <w:ind w:left="0" w:leftChars="0" w:right="0" w:rightChars="0" w:firstLine="680" w:firstLineChars="200"/>
        <w:jc w:val="both"/>
        <w:textAlignment w:val="auto"/>
        <w:rPr>
          <w:rFonts w:hint="eastAsia" w:ascii="仿宋" w:hAnsi="仿宋" w:eastAsia="仿宋" w:cs="仿宋"/>
          <w:b w:val="0"/>
          <w:spacing w:val="20"/>
          <w:kern w:val="2"/>
          <w:sz w:val="30"/>
          <w:szCs w:val="30"/>
          <w:highlight w:val="none"/>
          <w:shd w:val="clear" w:color="auto" w:fill="FFFFFF"/>
          <w:lang w:val="en-US" w:eastAsia="zh-CN" w:bidi="ar-SA"/>
        </w:rPr>
      </w:pPr>
      <w:r>
        <w:rPr>
          <w:rFonts w:hint="eastAsia" w:ascii="仿宋" w:hAnsi="仿宋" w:eastAsia="仿宋" w:cs="仿宋"/>
          <w:b w:val="0"/>
          <w:spacing w:val="20"/>
          <w:kern w:val="2"/>
          <w:sz w:val="30"/>
          <w:szCs w:val="30"/>
          <w:highlight w:val="none"/>
          <w:shd w:val="clear" w:color="auto" w:fill="FFFFFF"/>
          <w:lang w:val="en-US" w:eastAsia="zh-CN" w:bidi="ar-SA"/>
        </w:rPr>
        <w:t>3）利用承土地进行违法犯罪活动的；</w:t>
      </w:r>
    </w:p>
    <w:p>
      <w:pPr>
        <w:keepNext w:val="0"/>
        <w:keepLines w:val="0"/>
        <w:pageBreakBefore w:val="0"/>
        <w:widowControl w:val="0"/>
        <w:kinsoku/>
        <w:wordWrap/>
        <w:overflowPunct/>
        <w:topLinePunct w:val="0"/>
        <w:bidi w:val="0"/>
        <w:snapToGrid/>
        <w:spacing w:line="360" w:lineRule="auto"/>
        <w:ind w:left="0" w:leftChars="0" w:right="0" w:rightChars="0" w:firstLine="68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b w:val="0"/>
          <w:spacing w:val="20"/>
          <w:kern w:val="2"/>
          <w:sz w:val="30"/>
          <w:szCs w:val="30"/>
          <w:highlight w:val="none"/>
          <w:shd w:val="clear" w:color="auto" w:fill="FFFFFF"/>
          <w:lang w:val="en-US" w:eastAsia="zh-CN" w:bidi="ar-SA"/>
        </w:rPr>
        <w:t>4）拖欠甲方承包费用30天以上。</w:t>
      </w:r>
    </w:p>
    <w:p>
      <w:pPr>
        <w:widowControl/>
        <w:adjustRightInd w:val="0"/>
        <w:snapToGrid w:val="0"/>
        <w:spacing w:line="360" w:lineRule="auto"/>
        <w:ind w:firstLine="0"/>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九</w:t>
      </w:r>
      <w:r>
        <w:rPr>
          <w:rFonts w:hint="eastAsia" w:ascii="仿宋" w:hAnsi="仿宋" w:eastAsia="仿宋" w:cs="仿宋"/>
          <w:b/>
          <w:bCs/>
          <w:sz w:val="30"/>
          <w:szCs w:val="30"/>
          <w:highlight w:val="none"/>
        </w:rPr>
        <w:t>、附则</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、本合同一式</w:t>
      </w:r>
      <w:r>
        <w:rPr>
          <w:rFonts w:hint="eastAsia" w:ascii="仿宋" w:hAnsi="仿宋" w:eastAsia="仿宋" w:cs="仿宋"/>
          <w:sz w:val="30"/>
          <w:szCs w:val="30"/>
          <w:highlight w:val="none"/>
          <w:lang w:val="en-US" w:eastAsia="zh-CN"/>
        </w:rPr>
        <w:t>陆</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lang w:val="en-US" w:eastAsia="zh-CN"/>
        </w:rPr>
        <w:t>肆</w:t>
      </w:r>
      <w:r>
        <w:rPr>
          <w:rFonts w:hint="eastAsia" w:ascii="仿宋" w:hAnsi="仿宋" w:eastAsia="仿宋" w:cs="仿宋"/>
          <w:sz w:val="30"/>
          <w:szCs w:val="30"/>
          <w:highlight w:val="none"/>
        </w:rPr>
        <w:t>份、乙方执</w:t>
      </w:r>
      <w:r>
        <w:rPr>
          <w:rFonts w:hint="eastAsia" w:ascii="仿宋" w:hAnsi="仿宋" w:eastAsia="仿宋" w:cs="仿宋"/>
          <w:sz w:val="30"/>
          <w:szCs w:val="30"/>
          <w:highlight w:val="none"/>
          <w:lang w:val="en-US" w:eastAsia="zh-CN"/>
        </w:rPr>
        <w:t>贰</w:t>
      </w:r>
      <w:r>
        <w:rPr>
          <w:rFonts w:hint="eastAsia" w:ascii="仿宋" w:hAnsi="仿宋" w:eastAsia="仿宋" w:cs="仿宋"/>
          <w:sz w:val="30"/>
          <w:szCs w:val="30"/>
          <w:highlight w:val="none"/>
        </w:rPr>
        <w:t>份，自甲、乙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方签字盖章之日起生效。</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、因履行本合同发生争议，</w:t>
      </w:r>
      <w:r>
        <w:rPr>
          <w:rFonts w:hint="eastAsia" w:ascii="仿宋" w:hAnsi="仿宋" w:eastAsia="仿宋" w:cs="仿宋"/>
          <w:sz w:val="30"/>
          <w:szCs w:val="30"/>
          <w:highlight w:val="none"/>
          <w:lang w:val="en-US" w:eastAsia="zh-CN"/>
        </w:rPr>
        <w:t>双方首先应本着平等互利的原则协商解决，</w:t>
      </w:r>
      <w:r>
        <w:rPr>
          <w:rFonts w:hint="eastAsia" w:ascii="仿宋" w:hAnsi="仿宋" w:eastAsia="仿宋" w:cs="仿宋"/>
          <w:sz w:val="30"/>
          <w:szCs w:val="30"/>
          <w:highlight w:val="none"/>
        </w:rPr>
        <w:t>不能达成一致的，提交当地政府部门协调解决；仍不能达成一致的，</w:t>
      </w:r>
      <w:r>
        <w:rPr>
          <w:rFonts w:hint="eastAsia" w:ascii="仿宋" w:hAnsi="仿宋" w:eastAsia="仿宋" w:cs="仿宋"/>
          <w:sz w:val="30"/>
          <w:szCs w:val="30"/>
          <w:highlight w:val="none"/>
          <w:lang w:val="en-US" w:eastAsia="zh-CN"/>
        </w:rPr>
        <w:t>任何一方可向土地所在地</w:t>
      </w:r>
      <w:r>
        <w:rPr>
          <w:rFonts w:hint="eastAsia" w:ascii="仿宋" w:hAnsi="仿宋" w:eastAsia="仿宋" w:cs="仿宋"/>
          <w:sz w:val="30"/>
          <w:szCs w:val="30"/>
          <w:highlight w:val="none"/>
        </w:rPr>
        <w:t>人民法院进行诉讼解决。</w:t>
      </w:r>
    </w:p>
    <w:p>
      <w:pPr>
        <w:widowControl/>
        <w:adjustRightInd w:val="0"/>
        <w:snapToGrid w:val="0"/>
        <w:spacing w:line="360" w:lineRule="auto"/>
        <w:ind w:firstLine="0"/>
        <w:rPr>
          <w:rFonts w:hint="eastAsia" w:ascii="仿宋" w:hAnsi="仿宋" w:eastAsia="仿宋" w:cs="仿宋"/>
          <w:b/>
          <w:bCs/>
          <w:sz w:val="30"/>
          <w:szCs w:val="30"/>
          <w:highlight w:val="none"/>
        </w:rPr>
      </w:pPr>
      <w:r>
        <w:rPr>
          <w:rFonts w:hint="eastAsia" w:ascii="仿宋" w:hAnsi="仿宋" w:eastAsia="仿宋" w:cs="仿宋"/>
          <w:b/>
          <w:bCs/>
          <w:sz w:val="30"/>
          <w:szCs w:val="30"/>
          <w:highlight w:val="none"/>
          <w:lang w:val="en-US" w:eastAsia="zh-CN"/>
        </w:rPr>
        <w:t>十</w:t>
      </w:r>
      <w:r>
        <w:rPr>
          <w:rFonts w:hint="eastAsia" w:ascii="仿宋" w:hAnsi="仿宋" w:eastAsia="仿宋" w:cs="仿宋"/>
          <w:b/>
          <w:bCs/>
          <w:sz w:val="30"/>
          <w:szCs w:val="30"/>
          <w:highlight w:val="none"/>
        </w:rPr>
        <w:t>、附件</w:t>
      </w:r>
    </w:p>
    <w:p>
      <w:pPr>
        <w:spacing w:line="360" w:lineRule="auto"/>
        <w:ind w:left="64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1、养殖</w:t>
      </w:r>
      <w:r>
        <w:rPr>
          <w:rFonts w:hint="eastAsia" w:ascii="仿宋" w:hAnsi="仿宋" w:eastAsia="仿宋" w:cs="仿宋"/>
          <w:sz w:val="30"/>
          <w:szCs w:val="30"/>
          <w:highlight w:val="none"/>
        </w:rPr>
        <w:t>用地红线图</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卫星地图</w:t>
      </w:r>
      <w:r>
        <w:rPr>
          <w:rFonts w:hint="eastAsia" w:ascii="仿宋" w:hAnsi="仿宋" w:eastAsia="仿宋" w:cs="仿宋"/>
          <w:sz w:val="30"/>
          <w:szCs w:val="30"/>
          <w:highlight w:val="none"/>
          <w:lang w:eastAsia="zh-CN"/>
        </w:rPr>
        <w:t>）</w:t>
      </w:r>
    </w:p>
    <w:p>
      <w:pPr>
        <w:jc w:val="center"/>
        <w:rPr>
          <w:rFonts w:hint="eastAsia"/>
          <w:highlight w:val="none"/>
          <w:lang w:val="en-US" w:eastAsia="zh-CN"/>
        </w:rPr>
      </w:pPr>
      <w:r>
        <w:drawing>
          <wp:inline distT="0" distB="0" distL="114300" distR="114300">
            <wp:extent cx="5615305" cy="3620770"/>
            <wp:effectExtent l="0" t="0" r="4445" b="17780"/>
            <wp:docPr id="2" name="图片 2" descr="附件二、泉井村委公共地块渔业养殖发包面积（99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二、泉井村委公共地块渔业养殖发包面积（99亩）"/>
                    <pic:cNvPicPr>
                      <a:picLocks noChangeAspect="1"/>
                    </pic:cNvPicPr>
                  </pic:nvPicPr>
                  <pic:blipFill>
                    <a:blip r:embed="rId6"/>
                    <a:stretch>
                      <a:fillRect/>
                    </a:stretch>
                  </pic:blipFill>
                  <pic:spPr>
                    <a:xfrm>
                      <a:off x="0" y="0"/>
                      <a:ext cx="5615305" cy="3620770"/>
                    </a:xfrm>
                    <a:prstGeom prst="rect">
                      <a:avLst/>
                    </a:prstGeom>
                  </pic:spPr>
                </pic:pic>
              </a:graphicData>
            </a:graphic>
          </wp:inline>
        </w:drawing>
      </w:r>
    </w:p>
    <w:p>
      <w:pPr>
        <w:spacing w:line="360" w:lineRule="auto"/>
        <w:rPr>
          <w:rFonts w:hint="eastAsia" w:ascii="仿宋" w:hAnsi="仿宋" w:eastAsia="仿宋" w:cs="仿宋"/>
          <w:sz w:val="24"/>
          <w:szCs w:val="24"/>
          <w:highlight w:val="none"/>
          <w:lang w:val="en-US" w:eastAsia="zh-CN"/>
        </w:rPr>
      </w:pPr>
    </w:p>
    <w:p>
      <w:pPr>
        <w:pStyle w:val="2"/>
        <w:rPr>
          <w:rFonts w:hint="eastAsia" w:ascii="仿宋" w:hAnsi="仿宋" w:eastAsia="仿宋" w:cs="仿宋"/>
          <w:sz w:val="24"/>
          <w:szCs w:val="24"/>
          <w:highlight w:val="none"/>
          <w:lang w:val="en-US" w:eastAsia="zh-CN"/>
        </w:rPr>
      </w:pPr>
    </w:p>
    <w:p>
      <w:pPr>
        <w:rPr>
          <w:rFonts w:hint="default" w:asciiTheme="minorHAnsi" w:hAnsiTheme="minorHAnsi" w:eastAsiaTheme="minorEastAsia" w:cstheme="minorBidi"/>
          <w:sz w:val="21"/>
          <w:szCs w:val="24"/>
          <w:lang w:val="en-US" w:eastAsia="zh-CN"/>
        </w:rPr>
      </w:pPr>
      <w:r>
        <w:rPr>
          <w:rFonts w:hint="eastAsia" w:ascii="仿宋" w:hAnsi="仿宋" w:eastAsia="仿宋" w:cs="仿宋"/>
          <w:sz w:val="24"/>
          <w:szCs w:val="24"/>
          <w:highlight w:val="none"/>
          <w:lang w:val="en-US" w:eastAsia="zh-CN"/>
        </w:rPr>
        <w:t>--盖章签字页--</w:t>
      </w:r>
    </w:p>
    <w:tbl>
      <w:tblPr>
        <w:tblStyle w:val="15"/>
        <w:tblpPr w:leftFromText="180" w:rightFromText="180" w:vertAnchor="text" w:horzAnchor="page" w:tblpX="1144" w:tblpY="149"/>
        <w:tblOverlap w:val="never"/>
        <w:tblW w:w="10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7"/>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247"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甲方（盖章）：湛江穗发光伏有限公司</w:t>
            </w:r>
          </w:p>
        </w:tc>
        <w:tc>
          <w:tcPr>
            <w:tcW w:w="5010" w:type="dxa"/>
            <w:tcBorders>
              <w:top w:val="nil"/>
              <w:left w:val="nil"/>
              <w:bottom w:val="nil"/>
              <w:right w:val="nil"/>
            </w:tcBorders>
            <w:vAlign w:val="top"/>
          </w:tcPr>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247"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p>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（或委托代理人）：</w:t>
            </w:r>
          </w:p>
          <w:p>
            <w:pPr>
              <w:adjustRightInd w:val="0"/>
              <w:snapToGrid w:val="0"/>
              <w:spacing w:line="360" w:lineRule="auto"/>
              <w:ind w:firstLine="548" w:firstLineChars="196"/>
              <w:rPr>
                <w:rFonts w:hint="eastAsia" w:ascii="仿宋" w:hAnsi="仿宋" w:eastAsia="仿宋" w:cs="仿宋"/>
                <w:sz w:val="28"/>
                <w:szCs w:val="28"/>
                <w:highlight w:val="none"/>
              </w:rPr>
            </w:pPr>
          </w:p>
        </w:tc>
        <w:tc>
          <w:tcPr>
            <w:tcW w:w="5010" w:type="dxa"/>
            <w:tcBorders>
              <w:top w:val="nil"/>
              <w:left w:val="nil"/>
              <w:bottom w:val="nil"/>
              <w:right w:val="nil"/>
            </w:tcBorders>
            <w:vAlign w:val="top"/>
          </w:tcPr>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（或委托代理人）：</w:t>
            </w:r>
          </w:p>
          <w:p>
            <w:pPr>
              <w:adjustRightInd w:val="0"/>
              <w:snapToGrid w:val="0"/>
              <w:spacing w:line="360" w:lineRule="auto"/>
              <w:ind w:firstLine="548" w:firstLineChars="196"/>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247"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tc>
        <w:tc>
          <w:tcPr>
            <w:tcW w:w="5010"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tc>
      </w:tr>
    </w:tbl>
    <w:p>
      <w:pPr>
        <w:spacing w:line="360" w:lineRule="auto"/>
        <w:jc w:val="both"/>
        <w:rPr>
          <w:rFonts w:hint="eastAsia" w:ascii="仿宋" w:hAnsi="仿宋" w:eastAsia="仿宋" w:cs="仿宋"/>
          <w:sz w:val="30"/>
          <w:szCs w:val="30"/>
          <w:highlight w:val="none"/>
        </w:rPr>
      </w:pPr>
      <w:bookmarkStart w:id="1" w:name="OLE_LINK6"/>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spacing w:line="360" w:lineRule="auto"/>
        <w:jc w:val="both"/>
        <w:rPr>
          <w:rFonts w:hint="eastAsia" w:ascii="仿宋" w:hAnsi="仿宋" w:eastAsia="仿宋" w:cs="仿宋"/>
          <w:sz w:val="30"/>
          <w:szCs w:val="30"/>
          <w:highlight w:val="none"/>
        </w:rPr>
      </w:pPr>
    </w:p>
    <w:p>
      <w:pPr>
        <w:adjustRightInd/>
        <w:snapToGrid/>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对应合同：广州</w:t>
      </w:r>
      <w:r>
        <w:rPr>
          <w:rFonts w:hint="eastAsia" w:ascii="仿宋" w:hAnsi="仿宋" w:eastAsia="仿宋" w:cs="仿宋"/>
          <w:sz w:val="30"/>
          <w:szCs w:val="30"/>
          <w:highlight w:val="none"/>
          <w:lang w:val="en-US" w:eastAsia="zh-CN"/>
        </w:rPr>
        <w:t>发展湛江坡头光伏电站渔业养殖承包合同</w:t>
      </w:r>
    </w:p>
    <w:p>
      <w:pPr>
        <w:spacing w:line="360" w:lineRule="auto"/>
        <w:ind w:firstLine="0" w:firstLineChars="0"/>
        <w:jc w:val="center"/>
        <w:rPr>
          <w:rFonts w:hint="eastAsia" w:ascii="仿宋" w:hAnsi="仿宋" w:eastAsia="仿宋" w:cs="仿宋"/>
          <w:sz w:val="30"/>
          <w:szCs w:val="30"/>
          <w:highlight w:val="none"/>
        </w:rPr>
      </w:pPr>
      <w:r>
        <w:rPr>
          <w:rFonts w:hint="eastAsia" w:ascii="仿宋" w:hAnsi="仿宋" w:eastAsia="仿宋" w:cs="仿宋"/>
          <w:sz w:val="44"/>
          <w:szCs w:val="44"/>
          <w:highlight w:val="none"/>
        </w:rPr>
        <w:t>廉洁协议</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为了增强甲乙双方依法经营、廉洁从业意识，完善自我约束、自我监督机制，营造守法诚信、廉洁高效的工作环境，防止发生违法违纪行为，保护国家、集体和当事人的合法权益，根据中央、省和广州市有关党风建设和反腐倡廉工作的各项规定，特订立本廉洁协议：</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第一条 双方共同的责任和义务</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（一）严格遵守关于市场准入、招标投标、工程建设管理、物资采购、投资并购、国有资产处置等市场经济活动的法律法规制度以及党风建设和反腐倡廉工作的各项规定。</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（二）严格履行合同约定，自觉承担合同义务。</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（三）业务活动必须坚持公平、公正、公开和诚实守信的原则（除法律法规另有规定者外），不得为获取不正当利益，损害国家、集体和对方利益。</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（四）建立健全自我监督机制，开展廉洁教育，公布举报电话，监督并认真查处违法违纪行为。</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（五）发现对方在业务活动中有违规、违纪、违法行为的，应及时提醒对方，情节严重的，应向有关纪检监察部门举报。</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第二条  甲方的责任和义务</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甲方相关工作人员，在业务活动的事前、事中、事后，应遵守以下规定：</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（一）贯彻落实广州发展集团股份有限公司有关党风廉政建设责任制及廉洁从业的规定，建立企业诚信档案； </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（二）按照公平、公正、公开和诚实守信的原则开展各项业务活动，为乙方提供公平的竞争环境与平台； </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（三）不准向乙方泄漏涉及有关业务活动的内部决策机密； </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（四）不准向乙方和相关单位索要或接受回扣、红包、礼金、购物卡、有价证券、贵重物品和好处费、感谢费等； </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（五）不准在乙方和相关单位报销任何应由甲方或个人支付的费用；</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（六）不准要求、暗示或接受乙方和相关单位为个人装修住房、婚丧嫁娶、配偶子女的工作安排以及境内外旅游等提供方便；</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（七）不准向乙方介绍配偶、子女、亲属参与与甲方有关的经济活动，不得以任何理由向乙方和相关单位推荐第三方单位；</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（八）不准参与影响相关工作正常和公正开展的其他活动；</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（九）不准违反《中共中央纪委关于严格禁止利用职务上的便利谋取不正当利益的若干规定》的内容。</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第三条  乙方的责任和义务</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乙方及其下属企业相关工作人员，在与甲方业务活动的交往过程中，应遵守以下规定：</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（一）不准以任何理由为甲方和相关单位报销应由对方或个人支付的费用；</w:t>
      </w:r>
    </w:p>
    <w:p>
      <w:pPr>
        <w:adjustRightInd w:val="0"/>
        <w:snapToGrid w:val="0"/>
        <w:spacing w:line="360" w:lineRule="auto"/>
        <w:ind w:firstLine="588" w:firstLineChars="196"/>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（二）不准以任何理由向甲方、甲方的母公司、上级主管部门及甲方的其他关联公司的负责人及其工作人员赠送回扣、红包、礼金、购物卡、有价证券、贵重物品和好处费、感谢费等；</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（三）不准以任何理由为甲方、与甲方相关的单位或个人提供高消费宴请及娱乐活动；</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（四）不准以任何理由为甲方、与甲方相关的单位或个人购置或提供通讯工具、交通工具和高档办公用品；</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（五）不准接受或暗示为甲方、与甲方相关的单位或个人装修住房、婚丧嫁取、配偶子女的工作安排以及境内外旅游等提供方便；</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（六）不准以谋取非正当利益为目的，擅自与甲方工作人员就业务问题进行私下商谈或者达成利益默契；</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七）发现甲方工作人员有违反本廉洁协议规定的，应向甲方单位举报。广州发展集团股份有限公司受理举报部门：纪委（监察专员办）纪检监察室；举报电话：020-37850435；举报传真：020-37850410；举报邮箱：gdgcjjs@gdg.com.cn</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第四条  法律责任</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一）甲方违反本廉洁协议第一条、甲方相关工作人员违反本廉洁协议第二条约定的，经查证属实，严格按照管理权限，依据有关法律法规和规章制度给予相关人员纪律处分或组织处理；相关工作人员涉嫌犯罪的，移送司法机关依法追究刑事责任。</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二）乙方及其下属企业及其工作人员违反本廉洁协议第一、三条约定的，经查证属实，甲方可视情节轻重对乙方实施一定期限的市场禁入，以及有权立即单方解除与乙方已签订的相关业务合同以终止相关业务合作；乙方及其下属企业的工作人员涉嫌犯罪的，移送司法机关依法追究刑事责任。</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第五条  协议生效及法律效力</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（一）本廉洁协议经双方签字盖章后立即生效。</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（二）除非甲乙双方另行签订新的廉洁协议，否则本廉洁协议在甲方与乙方存在业务关系期间均对双方产生约束力。</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第六条  协议书份数</w:t>
      </w:r>
    </w:p>
    <w:p>
      <w:pPr>
        <w:adjustRightInd w:val="0"/>
        <w:snapToGrid w:val="0"/>
        <w:spacing w:line="360" w:lineRule="auto"/>
        <w:ind w:firstLine="588" w:firstLineChars="196"/>
        <w:rPr>
          <w:rFonts w:hint="eastAsia" w:ascii="仿宋" w:hAnsi="仿宋" w:eastAsia="仿宋" w:cs="仿宋"/>
          <w:sz w:val="30"/>
          <w:szCs w:val="30"/>
          <w:highlight w:val="none"/>
        </w:rPr>
      </w:pPr>
      <w:r>
        <w:rPr>
          <w:rFonts w:hint="eastAsia" w:ascii="仿宋" w:hAnsi="仿宋" w:eastAsia="仿宋" w:cs="仿宋"/>
          <w:sz w:val="30"/>
          <w:szCs w:val="30"/>
          <w:highlight w:val="none"/>
        </w:rPr>
        <w:t>本廉洁协议一式</w:t>
      </w:r>
      <w:r>
        <w:rPr>
          <w:rFonts w:hint="eastAsia" w:ascii="仿宋" w:hAnsi="仿宋" w:eastAsia="仿宋" w:cs="仿宋"/>
          <w:sz w:val="30"/>
          <w:szCs w:val="30"/>
          <w:highlight w:val="none"/>
          <w:lang w:val="en-US" w:eastAsia="zh-CN"/>
        </w:rPr>
        <w:t>陆</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lang w:val="en-US" w:eastAsia="zh-CN"/>
        </w:rPr>
        <w:t>肆</w:t>
      </w:r>
      <w:r>
        <w:rPr>
          <w:rFonts w:hint="eastAsia" w:ascii="仿宋" w:hAnsi="仿宋" w:eastAsia="仿宋" w:cs="仿宋"/>
          <w:sz w:val="30"/>
          <w:szCs w:val="30"/>
          <w:highlight w:val="none"/>
        </w:rPr>
        <w:t>份、乙方执</w:t>
      </w:r>
      <w:r>
        <w:rPr>
          <w:rFonts w:hint="eastAsia" w:ascii="仿宋" w:hAnsi="仿宋" w:eastAsia="仿宋" w:cs="仿宋"/>
          <w:sz w:val="30"/>
          <w:szCs w:val="30"/>
          <w:highlight w:val="none"/>
          <w:lang w:val="en-US" w:eastAsia="zh-CN"/>
        </w:rPr>
        <w:t>贰</w:t>
      </w:r>
      <w:r>
        <w:rPr>
          <w:rFonts w:hint="eastAsia" w:ascii="仿宋" w:hAnsi="仿宋" w:eastAsia="仿宋" w:cs="仿宋"/>
          <w:sz w:val="30"/>
          <w:szCs w:val="30"/>
          <w:highlight w:val="none"/>
        </w:rPr>
        <w:t>份。</w:t>
      </w:r>
    </w:p>
    <w:p>
      <w:pPr>
        <w:adjustRightInd w:val="0"/>
        <w:snapToGrid w:val="0"/>
        <w:spacing w:line="360" w:lineRule="auto"/>
        <w:ind w:firstLine="588" w:firstLineChars="196"/>
        <w:rPr>
          <w:rFonts w:hint="eastAsia"/>
          <w:sz w:val="30"/>
          <w:szCs w:val="30"/>
          <w:highlight w:val="none"/>
        </w:rPr>
      </w:pPr>
      <w:r>
        <w:rPr>
          <w:rFonts w:hint="eastAsia" w:ascii="仿宋" w:hAnsi="仿宋" w:eastAsia="仿宋" w:cs="仿宋"/>
          <w:sz w:val="30"/>
          <w:szCs w:val="30"/>
          <w:highlight w:val="none"/>
        </w:rPr>
        <w:t>甲乙双方确认在签订本廉洁协议前已仔细阅读条款内容，甲乙双方对本廉洁协议所产生的法律责任已清楚知悉并承诺遵守。</w:t>
      </w:r>
    </w:p>
    <w:tbl>
      <w:tblPr>
        <w:tblStyle w:val="15"/>
        <w:tblpPr w:leftFromText="180" w:rightFromText="180" w:vertAnchor="text" w:horzAnchor="page" w:tblpX="1273" w:tblpY="671"/>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0"/>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010"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甲方（盖章）：湛江穗发光伏有限公司</w:t>
            </w:r>
          </w:p>
        </w:tc>
        <w:tc>
          <w:tcPr>
            <w:tcW w:w="5010" w:type="dxa"/>
            <w:tcBorders>
              <w:top w:val="nil"/>
              <w:left w:val="nil"/>
              <w:bottom w:val="nil"/>
              <w:right w:val="nil"/>
            </w:tcBorders>
            <w:vAlign w:val="top"/>
          </w:tcPr>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010"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p>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（或委托代理人）：</w:t>
            </w:r>
          </w:p>
        </w:tc>
        <w:tc>
          <w:tcPr>
            <w:tcW w:w="5010" w:type="dxa"/>
            <w:tcBorders>
              <w:top w:val="nil"/>
              <w:left w:val="nil"/>
              <w:bottom w:val="nil"/>
              <w:right w:val="nil"/>
            </w:tcBorders>
            <w:vAlign w:val="top"/>
          </w:tcPr>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p>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010"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tc>
        <w:tc>
          <w:tcPr>
            <w:tcW w:w="5010"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tc>
      </w:tr>
      <w:bookmarkEnd w:id="1"/>
    </w:tbl>
    <w:p>
      <w:pPr>
        <w:pStyle w:val="13"/>
        <w:widowControl/>
        <w:spacing w:line="18" w:lineRule="atLeast"/>
        <w:rPr>
          <w:rFonts w:ascii="仿宋" w:hAnsi="仿宋" w:eastAsia="仿宋" w:cs="仿宋"/>
          <w:sz w:val="30"/>
          <w:szCs w:val="30"/>
          <w:highlight w:val="none"/>
        </w:rPr>
      </w:pPr>
    </w:p>
    <w:p>
      <w:pPr>
        <w:rPr>
          <w:highlight w:val="none"/>
        </w:rPr>
      </w:pPr>
    </w:p>
    <w:p>
      <w:pPr>
        <w:rPr>
          <w:highlight w:val="none"/>
        </w:rPr>
      </w:pPr>
    </w:p>
    <w:p>
      <w:pPr>
        <w:rPr>
          <w:highlight w:val="none"/>
        </w:rPr>
      </w:pPr>
    </w:p>
    <w:p>
      <w:pPr>
        <w:rPr>
          <w:highlight w:val="none"/>
        </w:rPr>
      </w:pPr>
    </w:p>
    <w:p>
      <w:pPr>
        <w:rPr>
          <w:highlight w:val="none"/>
        </w:rPr>
      </w:pPr>
    </w:p>
    <w:p>
      <w:pPr>
        <w:jc w:val="left"/>
        <w:rPr>
          <w:rFonts w:ascii="仿宋" w:hAnsi="仿宋" w:eastAsia="仿宋" w:cs="仿宋"/>
          <w:kern w:val="0"/>
          <w:sz w:val="30"/>
          <w:szCs w:val="30"/>
          <w:highlight w:val="none"/>
        </w:rPr>
      </w:pPr>
    </w:p>
    <w:p>
      <w:pPr>
        <w:pStyle w:val="2"/>
        <w:rPr>
          <w:rFonts w:ascii="仿宋" w:hAnsi="仿宋" w:eastAsia="仿宋" w:cs="仿宋"/>
          <w:kern w:val="0"/>
          <w:sz w:val="30"/>
          <w:szCs w:val="30"/>
          <w:highlight w:val="none"/>
        </w:rPr>
      </w:pPr>
    </w:p>
    <w:p>
      <w:pPr>
        <w:rPr>
          <w:rFonts w:ascii="仿宋" w:hAnsi="仿宋" w:eastAsia="仿宋" w:cs="仿宋"/>
          <w:kern w:val="0"/>
          <w:sz w:val="30"/>
          <w:szCs w:val="30"/>
          <w:highlight w:val="none"/>
        </w:rPr>
      </w:pPr>
    </w:p>
    <w:p>
      <w:pPr>
        <w:pStyle w:val="2"/>
        <w:rPr>
          <w:rFonts w:ascii="仿宋" w:hAnsi="仿宋" w:eastAsia="仿宋" w:cs="仿宋"/>
          <w:kern w:val="0"/>
          <w:sz w:val="30"/>
          <w:szCs w:val="30"/>
          <w:highlight w:val="none"/>
        </w:rPr>
      </w:pPr>
    </w:p>
    <w:p>
      <w:pPr>
        <w:rPr>
          <w:rFonts w:ascii="仿宋" w:hAnsi="仿宋" w:eastAsia="仿宋" w:cs="仿宋"/>
          <w:kern w:val="0"/>
          <w:sz w:val="30"/>
          <w:szCs w:val="30"/>
          <w:highlight w:val="none"/>
        </w:rPr>
      </w:pPr>
    </w:p>
    <w:p>
      <w:pPr>
        <w:pStyle w:val="2"/>
        <w:rPr>
          <w:rFonts w:ascii="仿宋" w:hAnsi="仿宋" w:eastAsia="仿宋" w:cs="仿宋"/>
          <w:kern w:val="0"/>
          <w:sz w:val="30"/>
          <w:szCs w:val="30"/>
          <w:highlight w:val="none"/>
        </w:rPr>
      </w:pPr>
    </w:p>
    <w:p>
      <w:pPr>
        <w:rPr>
          <w:rFonts w:ascii="仿宋" w:hAnsi="仿宋" w:eastAsia="仿宋" w:cs="仿宋"/>
          <w:kern w:val="0"/>
          <w:sz w:val="30"/>
          <w:szCs w:val="30"/>
          <w:highlight w:val="none"/>
        </w:rPr>
      </w:pPr>
    </w:p>
    <w:p>
      <w:pPr>
        <w:pStyle w:val="2"/>
        <w:rPr>
          <w:rFonts w:ascii="仿宋" w:hAnsi="仿宋" w:eastAsia="仿宋" w:cs="仿宋"/>
          <w:kern w:val="0"/>
          <w:sz w:val="30"/>
          <w:szCs w:val="30"/>
          <w:highlight w:val="none"/>
        </w:rPr>
      </w:pPr>
    </w:p>
    <w:p>
      <w:pPr>
        <w:rPr>
          <w:rFonts w:ascii="仿宋" w:hAnsi="仿宋" w:eastAsia="仿宋" w:cs="仿宋"/>
          <w:kern w:val="0"/>
          <w:sz w:val="30"/>
          <w:szCs w:val="30"/>
          <w:highlight w:val="none"/>
        </w:rPr>
      </w:pPr>
    </w:p>
    <w:p>
      <w:pPr>
        <w:pStyle w:val="2"/>
        <w:rPr>
          <w:rFonts w:ascii="仿宋" w:hAnsi="仿宋" w:eastAsia="仿宋" w:cs="仿宋"/>
          <w:kern w:val="0"/>
          <w:sz w:val="30"/>
          <w:szCs w:val="30"/>
          <w:highlight w:val="none"/>
        </w:rPr>
      </w:pPr>
    </w:p>
    <w:p>
      <w:pPr>
        <w:rPr>
          <w:rFonts w:ascii="仿宋" w:hAnsi="仿宋" w:eastAsia="仿宋" w:cs="仿宋"/>
          <w:kern w:val="0"/>
          <w:sz w:val="30"/>
          <w:szCs w:val="30"/>
          <w:highlight w:val="none"/>
        </w:rPr>
      </w:pPr>
    </w:p>
    <w:p>
      <w:pPr>
        <w:pStyle w:val="2"/>
        <w:rPr>
          <w:rFonts w:ascii="仿宋" w:hAnsi="仿宋" w:eastAsia="仿宋" w:cs="仿宋"/>
          <w:kern w:val="0"/>
          <w:sz w:val="30"/>
          <w:szCs w:val="30"/>
          <w:highlight w:val="none"/>
        </w:rPr>
      </w:pPr>
    </w:p>
    <w:p/>
    <w:p>
      <w:pPr>
        <w:rPr>
          <w:rFonts w:ascii="仿宋" w:hAnsi="仿宋" w:eastAsia="仿宋" w:cs="仿宋"/>
          <w:kern w:val="0"/>
          <w:sz w:val="30"/>
          <w:szCs w:val="30"/>
          <w:highlight w:val="none"/>
        </w:rPr>
      </w:pPr>
    </w:p>
    <w:p>
      <w:pPr>
        <w:pStyle w:val="2"/>
        <w:rPr>
          <w:rFonts w:asciiTheme="minorHAnsi" w:hAnsiTheme="minorHAnsi" w:eastAsiaTheme="minorEastAsia" w:cstheme="minorBidi"/>
          <w:kern w:val="2"/>
          <w:sz w:val="21"/>
          <w:szCs w:val="24"/>
        </w:rPr>
      </w:pPr>
    </w:p>
    <w:p>
      <w:pPr>
        <w:pStyle w:val="2"/>
        <w:ind w:left="0" w:leftChars="0" w:firstLine="0"/>
        <w:rPr>
          <w:rFonts w:ascii="仿宋" w:hAnsi="仿宋" w:eastAsia="仿宋" w:cs="仿宋"/>
          <w:kern w:val="0"/>
          <w:sz w:val="30"/>
          <w:szCs w:val="30"/>
          <w:highlight w:val="none"/>
        </w:rPr>
      </w:pPr>
    </w:p>
    <w:p>
      <w:pPr>
        <w:spacing w:line="360" w:lineRule="auto"/>
        <w:rPr>
          <w:rFonts w:ascii="仿宋" w:hAnsi="仿宋" w:eastAsia="仿宋" w:cs="仿宋"/>
          <w:kern w:val="0"/>
          <w:sz w:val="30"/>
          <w:szCs w:val="30"/>
          <w:highlight w:val="none"/>
        </w:rPr>
      </w:pPr>
      <w:r>
        <w:rPr>
          <w:rFonts w:hint="eastAsia" w:ascii="仿宋" w:hAnsi="仿宋" w:eastAsia="仿宋" w:cs="仿宋"/>
          <w:sz w:val="30"/>
          <w:szCs w:val="30"/>
          <w:highlight w:val="none"/>
        </w:rPr>
        <w:t>对应合同：广州</w:t>
      </w:r>
      <w:r>
        <w:rPr>
          <w:rFonts w:hint="eastAsia" w:ascii="仿宋" w:hAnsi="仿宋" w:eastAsia="仿宋" w:cs="仿宋"/>
          <w:sz w:val="30"/>
          <w:szCs w:val="30"/>
          <w:highlight w:val="none"/>
          <w:lang w:val="en-US" w:eastAsia="zh-CN"/>
        </w:rPr>
        <w:t>发展湛江坡头光伏电站渔业养殖承包合同</w:t>
      </w:r>
    </w:p>
    <w:p>
      <w:pPr>
        <w:pStyle w:val="2"/>
        <w:jc w:val="center"/>
        <w:rPr>
          <w:rFonts w:hint="eastAsia" w:asciiTheme="minorEastAsia" w:hAnsiTheme="minorEastAsia" w:eastAsiaTheme="minorEastAsia" w:cstheme="minorEastAsia"/>
          <w:kern w:val="0"/>
          <w:sz w:val="44"/>
          <w:szCs w:val="44"/>
          <w:highlight w:val="none"/>
          <w:lang w:val="en-US" w:eastAsia="zh-CN"/>
        </w:rPr>
      </w:pPr>
      <w:r>
        <w:rPr>
          <w:rFonts w:hint="eastAsia" w:asciiTheme="minorEastAsia" w:hAnsiTheme="minorEastAsia" w:eastAsiaTheme="minorEastAsia" w:cstheme="minorEastAsia"/>
          <w:kern w:val="0"/>
          <w:sz w:val="44"/>
          <w:szCs w:val="44"/>
          <w:highlight w:val="none"/>
          <w:lang w:val="en-US" w:eastAsia="zh-CN"/>
        </w:rPr>
        <w:t>安</w:t>
      </w:r>
      <w:r>
        <w:rPr>
          <w:rFonts w:hint="eastAsia" w:asciiTheme="minorEastAsia" w:hAnsiTheme="minorEastAsia" w:cstheme="minorEastAsia"/>
          <w:kern w:val="0"/>
          <w:sz w:val="44"/>
          <w:szCs w:val="44"/>
          <w:highlight w:val="none"/>
          <w:lang w:val="en-US" w:eastAsia="zh-CN"/>
        </w:rPr>
        <w:t>健环协议</w:t>
      </w:r>
      <w:r>
        <w:rPr>
          <w:rFonts w:hint="eastAsia" w:asciiTheme="minorEastAsia" w:hAnsiTheme="minorEastAsia" w:eastAsiaTheme="minorEastAsia" w:cstheme="minorEastAsia"/>
          <w:kern w:val="0"/>
          <w:sz w:val="44"/>
          <w:szCs w:val="44"/>
          <w:highlight w:val="none"/>
          <w:lang w:val="en-US" w:eastAsia="zh-CN"/>
        </w:rPr>
        <w:t>书</w:t>
      </w:r>
    </w:p>
    <w:p>
      <w:pPr>
        <w:pStyle w:val="2"/>
        <w:adjustRightInd w:val="0"/>
        <w:snapToGrid w:val="0"/>
        <w:spacing w:before="313" w:beforeLines="100" w:afterLines="0" w:line="360" w:lineRule="auto"/>
        <w:ind w:left="0" w:leftChars="0" w:firstLine="640" w:firstLineChars="200"/>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为切实加强渔业养殖安全生产及鱼塘安全工作，防止发生意外事故，特制定如下安全责任协议：</w:t>
      </w:r>
    </w:p>
    <w:p>
      <w:pPr>
        <w:pStyle w:val="2"/>
        <w:numPr>
          <w:ilvl w:val="0"/>
          <w:numId w:val="2"/>
        </w:numPr>
        <w:adjustRightInd w:val="0"/>
        <w:snapToGrid w:val="0"/>
        <w:spacing w:before="0" w:beforeLines="0" w:afterLines="0" w:line="360" w:lineRule="auto"/>
        <w:ind w:left="0" w:leftChars="0" w:firstLine="640" w:firstLineChars="200"/>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乙方需切实落实渔业养殖安全生产各项制度，乙方需加强渔业养殖质量安全监管，确保养殖生产投放健康安全的苗种、消费者食用健康安全的水产品，水产品质量监测抽检合格率达到97%以上。</w:t>
      </w:r>
    </w:p>
    <w:p>
      <w:pPr>
        <w:pStyle w:val="2"/>
        <w:numPr>
          <w:ilvl w:val="0"/>
          <w:numId w:val="2"/>
        </w:numPr>
        <w:adjustRightInd w:val="0"/>
        <w:snapToGrid w:val="0"/>
        <w:spacing w:before="0" w:beforeLines="0" w:afterLines="0" w:line="360" w:lineRule="auto"/>
        <w:ind w:left="0" w:leftChars="0" w:firstLine="640" w:firstLineChars="200"/>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乙方养殖过程需严格加强饵料、饲料和渔药等生产投入品购进，严把质量关，确保渔业养殖过程不投喂假冒、伪劣的饵料、饲料和国家明令禁止使用的药物、非食用物质，无滥用添加剂行为。</w:t>
      </w:r>
    </w:p>
    <w:p>
      <w:pPr>
        <w:pStyle w:val="2"/>
        <w:numPr>
          <w:ilvl w:val="0"/>
          <w:numId w:val="2"/>
        </w:numPr>
        <w:adjustRightInd w:val="0"/>
        <w:snapToGrid w:val="0"/>
        <w:spacing w:before="0" w:beforeLines="0" w:afterLines="0" w:line="360" w:lineRule="auto"/>
        <w:ind w:left="0" w:leftChars="0" w:firstLine="640" w:firstLineChars="200"/>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乙方需定期组织养殖工作人员参加质量安全、生产技术知识的培训学习，不断增强从业人员的质量安全责任意识。</w:t>
      </w:r>
    </w:p>
    <w:p>
      <w:pPr>
        <w:pStyle w:val="2"/>
        <w:numPr>
          <w:ilvl w:val="0"/>
          <w:numId w:val="2"/>
        </w:numPr>
        <w:adjustRightInd w:val="0"/>
        <w:snapToGrid w:val="0"/>
        <w:spacing w:before="0" w:beforeLines="0" w:afterLines="0" w:line="360" w:lineRule="auto"/>
        <w:ind w:left="0" w:leftChars="0" w:firstLine="640" w:firstLineChars="200"/>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乙方需在鱼塘周边设置警告牌、警示标语。</w:t>
      </w:r>
    </w:p>
    <w:p>
      <w:pPr>
        <w:pStyle w:val="2"/>
        <w:numPr>
          <w:ilvl w:val="0"/>
          <w:numId w:val="2"/>
        </w:numPr>
        <w:adjustRightInd w:val="0"/>
        <w:snapToGrid w:val="0"/>
        <w:spacing w:beforeLines="0" w:afterLines="0" w:line="360" w:lineRule="auto"/>
        <w:ind w:left="0" w:leftChars="0" w:firstLine="600" w:firstLineChars="200"/>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乙方在承包区域内养殖作业，必须严格遵守国家法律法规及甲方安全管理相关规定，落实安全生产、防火、防盗责任。因乙方原因发生任何安全事故，带来人身、财产损失的，全部责任由乙方承担；造成甲方或第三方损失的，需负责赔偿。</w:t>
      </w:r>
    </w:p>
    <w:p>
      <w:pPr>
        <w:pStyle w:val="2"/>
        <w:numPr>
          <w:ilvl w:val="0"/>
          <w:numId w:val="2"/>
        </w:numPr>
        <w:adjustRightInd w:val="0"/>
        <w:snapToGrid w:val="0"/>
        <w:spacing w:before="0" w:beforeLines="0" w:afterLines="0" w:line="360" w:lineRule="auto"/>
        <w:ind w:left="0" w:leftChars="0" w:firstLine="600" w:firstLineChars="200"/>
        <w:rPr>
          <w:rFonts w:hint="default" w:ascii="仿宋" w:hAnsi="仿宋" w:eastAsia="仿宋" w:cs="仿宋"/>
          <w:kern w:val="0"/>
          <w:sz w:val="32"/>
          <w:szCs w:val="32"/>
          <w:highlight w:val="none"/>
          <w:lang w:val="en-US" w:eastAsia="zh-CN"/>
        </w:rPr>
      </w:pPr>
      <w:r>
        <w:rPr>
          <w:rFonts w:hint="eastAsia" w:ascii="仿宋" w:hAnsi="仿宋" w:eastAsia="仿宋" w:cs="仿宋"/>
          <w:kern w:val="2"/>
          <w:sz w:val="30"/>
          <w:szCs w:val="30"/>
          <w:highlight w:val="none"/>
          <w:lang w:val="en-US" w:eastAsia="zh-CN" w:bidi="ar-SA"/>
        </w:rPr>
        <w:t>乙方须针对养殖区域内的财产安全及员工人身安全自行购买相关保险。</w:t>
      </w:r>
    </w:p>
    <w:p>
      <w:pPr>
        <w:numPr>
          <w:ilvl w:val="0"/>
          <w:numId w:val="2"/>
        </w:numPr>
        <w:adjustRightInd w:val="0"/>
        <w:snapToGrid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w:t>
      </w:r>
      <w:r>
        <w:rPr>
          <w:rFonts w:hint="eastAsia" w:ascii="仿宋" w:hAnsi="仿宋" w:eastAsia="仿宋" w:cs="仿宋"/>
          <w:sz w:val="30"/>
          <w:szCs w:val="30"/>
          <w:highlight w:val="none"/>
          <w:lang w:val="en-US" w:eastAsia="zh-CN"/>
        </w:rPr>
        <w:t>安全责任书</w:t>
      </w:r>
      <w:r>
        <w:rPr>
          <w:rFonts w:hint="eastAsia" w:ascii="仿宋" w:hAnsi="仿宋" w:eastAsia="仿宋" w:cs="仿宋"/>
          <w:sz w:val="30"/>
          <w:szCs w:val="30"/>
          <w:highlight w:val="none"/>
        </w:rPr>
        <w:t>一式</w:t>
      </w:r>
      <w:r>
        <w:rPr>
          <w:rFonts w:hint="eastAsia" w:ascii="仿宋" w:hAnsi="仿宋" w:eastAsia="仿宋" w:cs="仿宋"/>
          <w:sz w:val="30"/>
          <w:szCs w:val="30"/>
          <w:highlight w:val="none"/>
          <w:lang w:val="en-US" w:eastAsia="zh-CN"/>
        </w:rPr>
        <w:t>陆</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lang w:val="en-US" w:eastAsia="zh-CN"/>
        </w:rPr>
        <w:t>肆</w:t>
      </w:r>
      <w:r>
        <w:rPr>
          <w:rFonts w:hint="eastAsia" w:ascii="仿宋" w:hAnsi="仿宋" w:eastAsia="仿宋" w:cs="仿宋"/>
          <w:sz w:val="30"/>
          <w:szCs w:val="30"/>
          <w:highlight w:val="none"/>
        </w:rPr>
        <w:t>份、乙方执</w:t>
      </w:r>
      <w:r>
        <w:rPr>
          <w:rFonts w:hint="eastAsia" w:ascii="仿宋" w:hAnsi="仿宋" w:eastAsia="仿宋" w:cs="仿宋"/>
          <w:sz w:val="30"/>
          <w:szCs w:val="30"/>
          <w:highlight w:val="none"/>
          <w:lang w:val="en-US" w:eastAsia="zh-CN"/>
        </w:rPr>
        <w:t>贰</w:t>
      </w:r>
      <w:r>
        <w:rPr>
          <w:rFonts w:hint="eastAsia" w:ascii="仿宋" w:hAnsi="仿宋" w:eastAsia="仿宋" w:cs="仿宋"/>
          <w:sz w:val="30"/>
          <w:szCs w:val="30"/>
          <w:highlight w:val="none"/>
        </w:rPr>
        <w:t>份。</w:t>
      </w:r>
    </w:p>
    <w:p>
      <w:pPr>
        <w:pStyle w:val="2"/>
        <w:numPr>
          <w:ilvl w:val="0"/>
          <w:numId w:val="2"/>
        </w:numPr>
        <w:adjustRightInd w:val="0"/>
        <w:snapToGrid w:val="0"/>
        <w:spacing w:before="0" w:beforeLines="0" w:afterLines="0" w:line="360" w:lineRule="auto"/>
        <w:ind w:left="0" w:leftChars="0" w:firstLine="600" w:firstLineChars="200"/>
        <w:rPr>
          <w:rFonts w:hint="default" w:ascii="仿宋" w:hAnsi="仿宋" w:eastAsia="仿宋" w:cs="仿宋"/>
          <w:kern w:val="0"/>
          <w:sz w:val="32"/>
          <w:szCs w:val="32"/>
          <w:highlight w:val="none"/>
          <w:lang w:val="en-US" w:eastAsia="zh-CN"/>
        </w:rPr>
      </w:pPr>
      <w:r>
        <w:rPr>
          <w:rFonts w:hint="eastAsia" w:ascii="仿宋" w:hAnsi="仿宋" w:eastAsia="仿宋" w:cs="仿宋"/>
          <w:sz w:val="30"/>
          <w:szCs w:val="30"/>
          <w:highlight w:val="none"/>
        </w:rPr>
        <w:t>甲乙双方确认在签订本</w:t>
      </w:r>
      <w:r>
        <w:rPr>
          <w:rFonts w:hint="eastAsia" w:ascii="仿宋" w:hAnsi="仿宋" w:eastAsia="仿宋" w:cs="仿宋"/>
          <w:sz w:val="30"/>
          <w:szCs w:val="30"/>
          <w:highlight w:val="none"/>
          <w:lang w:val="en-US" w:eastAsia="zh-CN"/>
        </w:rPr>
        <w:t>安全责任书</w:t>
      </w:r>
      <w:r>
        <w:rPr>
          <w:rFonts w:hint="eastAsia" w:ascii="仿宋" w:hAnsi="仿宋" w:eastAsia="仿宋" w:cs="仿宋"/>
          <w:sz w:val="30"/>
          <w:szCs w:val="30"/>
          <w:highlight w:val="none"/>
        </w:rPr>
        <w:t>前已仔细阅读条款内容，甲乙双方对本</w:t>
      </w:r>
      <w:r>
        <w:rPr>
          <w:rFonts w:hint="eastAsia" w:ascii="仿宋" w:hAnsi="仿宋" w:eastAsia="仿宋" w:cs="仿宋"/>
          <w:sz w:val="30"/>
          <w:szCs w:val="30"/>
          <w:highlight w:val="none"/>
          <w:lang w:val="en-US" w:eastAsia="zh-CN"/>
        </w:rPr>
        <w:t>安全责任书</w:t>
      </w:r>
      <w:r>
        <w:rPr>
          <w:rFonts w:hint="eastAsia" w:ascii="仿宋" w:hAnsi="仿宋" w:eastAsia="仿宋" w:cs="仿宋"/>
          <w:sz w:val="30"/>
          <w:szCs w:val="30"/>
          <w:highlight w:val="none"/>
        </w:rPr>
        <w:t>所产生的法律责任已清楚知悉并承诺遵守。</w:t>
      </w:r>
    </w:p>
    <w:tbl>
      <w:tblPr>
        <w:tblStyle w:val="15"/>
        <w:tblpPr w:leftFromText="180" w:rightFromText="180" w:vertAnchor="text" w:horzAnchor="page" w:tblpX="1273" w:tblpY="671"/>
        <w:tblOverlap w:val="never"/>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0"/>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010"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甲方（盖章）：湛江穗发光伏有限公司</w:t>
            </w:r>
          </w:p>
        </w:tc>
        <w:tc>
          <w:tcPr>
            <w:tcW w:w="5010" w:type="dxa"/>
            <w:tcBorders>
              <w:top w:val="nil"/>
              <w:left w:val="nil"/>
              <w:bottom w:val="nil"/>
              <w:right w:val="nil"/>
            </w:tcBorders>
            <w:vAlign w:val="top"/>
          </w:tcPr>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乙方（盖章）：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010"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p>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（或委托代理人）：</w:t>
            </w:r>
          </w:p>
        </w:tc>
        <w:tc>
          <w:tcPr>
            <w:tcW w:w="5010" w:type="dxa"/>
            <w:tcBorders>
              <w:top w:val="nil"/>
              <w:left w:val="nil"/>
              <w:bottom w:val="nil"/>
              <w:right w:val="nil"/>
            </w:tcBorders>
            <w:vAlign w:val="top"/>
          </w:tcPr>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p>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010"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tc>
        <w:tc>
          <w:tcPr>
            <w:tcW w:w="5010" w:type="dxa"/>
            <w:tcBorders>
              <w:top w:val="nil"/>
              <w:left w:val="nil"/>
              <w:bottom w:val="nil"/>
              <w:right w:val="nil"/>
            </w:tcBorders>
            <w:vAlign w:val="top"/>
          </w:tcPr>
          <w:p>
            <w:pPr>
              <w:adjustRightInd w:val="0"/>
              <w:snapToGrid w:val="0"/>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tc>
      </w:tr>
    </w:tbl>
    <w:p>
      <w:pPr>
        <w:pStyle w:val="2"/>
        <w:numPr>
          <w:ilvl w:val="-1"/>
          <w:numId w:val="0"/>
        </w:numPr>
        <w:adjustRightInd w:val="0"/>
        <w:snapToGrid w:val="0"/>
        <w:spacing w:before="0" w:beforeLines="0" w:afterLines="0"/>
        <w:ind w:left="0" w:leftChars="0" w:firstLine="0" w:firstLineChars="0"/>
        <w:rPr>
          <w:rFonts w:hint="default" w:ascii="仿宋" w:hAnsi="仿宋" w:eastAsia="仿宋" w:cs="仿宋"/>
          <w:kern w:val="0"/>
          <w:sz w:val="32"/>
          <w:szCs w:val="32"/>
          <w:highlight w:val="none"/>
          <w:lang w:val="en-US" w:eastAsia="zh-CN"/>
        </w:rPr>
      </w:pPr>
    </w:p>
    <w:sectPr>
      <w:footerReference r:id="rId3" w:type="default"/>
      <w:footerReference r:id="rId4" w:type="even"/>
      <w:pgSz w:w="11906" w:h="16838"/>
      <w:pgMar w:top="1678" w:right="1531" w:bottom="1300" w:left="153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3</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20626"/>
    <w:multiLevelType w:val="singleLevel"/>
    <w:tmpl w:val="5B220626"/>
    <w:lvl w:ilvl="0" w:tentative="0">
      <w:start w:val="8"/>
      <w:numFmt w:val="chineseCounting"/>
      <w:suff w:val="nothing"/>
      <w:lvlText w:val="%1、"/>
      <w:lvlJc w:val="left"/>
    </w:lvl>
  </w:abstractNum>
  <w:abstractNum w:abstractNumId="1">
    <w:nsid w:val="762EB81B"/>
    <w:multiLevelType w:val="singleLevel"/>
    <w:tmpl w:val="762EB81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YWFhYWYzMTdmNjA3NzI2NWNiODRiN2U0NzU5NjAifQ=="/>
  </w:docVars>
  <w:rsids>
    <w:rsidRoot w:val="00172A27"/>
    <w:rsid w:val="00001793"/>
    <w:rsid w:val="00022D67"/>
    <w:rsid w:val="0003305D"/>
    <w:rsid w:val="000A2E5A"/>
    <w:rsid w:val="000D1976"/>
    <w:rsid w:val="00134A41"/>
    <w:rsid w:val="00137E8E"/>
    <w:rsid w:val="00172A27"/>
    <w:rsid w:val="001830A7"/>
    <w:rsid w:val="001C32CB"/>
    <w:rsid w:val="001C6086"/>
    <w:rsid w:val="002C7596"/>
    <w:rsid w:val="00315F48"/>
    <w:rsid w:val="003778C7"/>
    <w:rsid w:val="003C5A28"/>
    <w:rsid w:val="00402001"/>
    <w:rsid w:val="0040503F"/>
    <w:rsid w:val="005963B6"/>
    <w:rsid w:val="0062387E"/>
    <w:rsid w:val="006B621F"/>
    <w:rsid w:val="006C0E78"/>
    <w:rsid w:val="006E6C8A"/>
    <w:rsid w:val="007713AF"/>
    <w:rsid w:val="00771F72"/>
    <w:rsid w:val="008342A0"/>
    <w:rsid w:val="00921036"/>
    <w:rsid w:val="009331E0"/>
    <w:rsid w:val="009C146F"/>
    <w:rsid w:val="00A345C1"/>
    <w:rsid w:val="00A55239"/>
    <w:rsid w:val="00AC2B88"/>
    <w:rsid w:val="00B3685C"/>
    <w:rsid w:val="00CE1BD7"/>
    <w:rsid w:val="00D0239D"/>
    <w:rsid w:val="00D83E86"/>
    <w:rsid w:val="00DB5639"/>
    <w:rsid w:val="00DF2167"/>
    <w:rsid w:val="00E2041B"/>
    <w:rsid w:val="019B474C"/>
    <w:rsid w:val="01DC0075"/>
    <w:rsid w:val="01EC7174"/>
    <w:rsid w:val="01F31DB9"/>
    <w:rsid w:val="0203478A"/>
    <w:rsid w:val="022E329E"/>
    <w:rsid w:val="025E5979"/>
    <w:rsid w:val="042A6C78"/>
    <w:rsid w:val="04BD2F54"/>
    <w:rsid w:val="051A7A15"/>
    <w:rsid w:val="053F71DF"/>
    <w:rsid w:val="057B1DD5"/>
    <w:rsid w:val="058C1013"/>
    <w:rsid w:val="05A73D23"/>
    <w:rsid w:val="061B48CD"/>
    <w:rsid w:val="06755DA6"/>
    <w:rsid w:val="076713C1"/>
    <w:rsid w:val="080801EF"/>
    <w:rsid w:val="085A388D"/>
    <w:rsid w:val="08696966"/>
    <w:rsid w:val="08FD2C6B"/>
    <w:rsid w:val="0927671B"/>
    <w:rsid w:val="092A42B7"/>
    <w:rsid w:val="09873D47"/>
    <w:rsid w:val="0A1B16C0"/>
    <w:rsid w:val="0A6C5FBF"/>
    <w:rsid w:val="0AF85D6B"/>
    <w:rsid w:val="0CB40096"/>
    <w:rsid w:val="0CE03B57"/>
    <w:rsid w:val="0D4657EF"/>
    <w:rsid w:val="0D58732E"/>
    <w:rsid w:val="0DA3757D"/>
    <w:rsid w:val="0DE21C1D"/>
    <w:rsid w:val="0E2F45B2"/>
    <w:rsid w:val="0E893317"/>
    <w:rsid w:val="0EE77113"/>
    <w:rsid w:val="0F907844"/>
    <w:rsid w:val="104459B5"/>
    <w:rsid w:val="10874C51"/>
    <w:rsid w:val="10B90DE4"/>
    <w:rsid w:val="10FA1021"/>
    <w:rsid w:val="127E3D5E"/>
    <w:rsid w:val="12967262"/>
    <w:rsid w:val="12D63E9B"/>
    <w:rsid w:val="13607EFE"/>
    <w:rsid w:val="138A314A"/>
    <w:rsid w:val="13E63FED"/>
    <w:rsid w:val="141F6BA7"/>
    <w:rsid w:val="14AC112B"/>
    <w:rsid w:val="153C233A"/>
    <w:rsid w:val="15765C3E"/>
    <w:rsid w:val="157E5CCD"/>
    <w:rsid w:val="15F71C36"/>
    <w:rsid w:val="163C482E"/>
    <w:rsid w:val="17C97700"/>
    <w:rsid w:val="18885748"/>
    <w:rsid w:val="1899325D"/>
    <w:rsid w:val="189F4FB5"/>
    <w:rsid w:val="19385C38"/>
    <w:rsid w:val="195648FA"/>
    <w:rsid w:val="1A410A71"/>
    <w:rsid w:val="1A93344F"/>
    <w:rsid w:val="1B51545E"/>
    <w:rsid w:val="1C7518FF"/>
    <w:rsid w:val="1D1231FB"/>
    <w:rsid w:val="1D2D12D7"/>
    <w:rsid w:val="1DB80219"/>
    <w:rsid w:val="1E404FB3"/>
    <w:rsid w:val="1E520100"/>
    <w:rsid w:val="1E864B66"/>
    <w:rsid w:val="1F542DFD"/>
    <w:rsid w:val="1F9064B3"/>
    <w:rsid w:val="204C5DB9"/>
    <w:rsid w:val="20E32516"/>
    <w:rsid w:val="20E83053"/>
    <w:rsid w:val="21E962DF"/>
    <w:rsid w:val="230C2554"/>
    <w:rsid w:val="236D49D0"/>
    <w:rsid w:val="237238E7"/>
    <w:rsid w:val="238A4840"/>
    <w:rsid w:val="23E62794"/>
    <w:rsid w:val="249072C7"/>
    <w:rsid w:val="24A40C94"/>
    <w:rsid w:val="24E8457F"/>
    <w:rsid w:val="2507204A"/>
    <w:rsid w:val="25103505"/>
    <w:rsid w:val="25F316F7"/>
    <w:rsid w:val="261A3B40"/>
    <w:rsid w:val="26235414"/>
    <w:rsid w:val="264B2F89"/>
    <w:rsid w:val="26EA0ADC"/>
    <w:rsid w:val="27164C56"/>
    <w:rsid w:val="27C543D7"/>
    <w:rsid w:val="29185A25"/>
    <w:rsid w:val="2A6C5621"/>
    <w:rsid w:val="2AE02AFC"/>
    <w:rsid w:val="2B671B42"/>
    <w:rsid w:val="2BA24B1F"/>
    <w:rsid w:val="2BAD22CC"/>
    <w:rsid w:val="2BD833C5"/>
    <w:rsid w:val="2C0072BE"/>
    <w:rsid w:val="2C620AD0"/>
    <w:rsid w:val="2C6F7EB3"/>
    <w:rsid w:val="2C791B3E"/>
    <w:rsid w:val="2D4B532F"/>
    <w:rsid w:val="2D7002A5"/>
    <w:rsid w:val="2DB55BC7"/>
    <w:rsid w:val="2E607C18"/>
    <w:rsid w:val="2F266F92"/>
    <w:rsid w:val="2F896BBE"/>
    <w:rsid w:val="2FDD6D67"/>
    <w:rsid w:val="30592BB9"/>
    <w:rsid w:val="30EF11BB"/>
    <w:rsid w:val="314877AD"/>
    <w:rsid w:val="31B75875"/>
    <w:rsid w:val="31EC33E3"/>
    <w:rsid w:val="32473F65"/>
    <w:rsid w:val="3247496E"/>
    <w:rsid w:val="328A3B36"/>
    <w:rsid w:val="33D25CBC"/>
    <w:rsid w:val="349A4F74"/>
    <w:rsid w:val="34C9367F"/>
    <w:rsid w:val="35F2065F"/>
    <w:rsid w:val="37026F16"/>
    <w:rsid w:val="372E6023"/>
    <w:rsid w:val="3757361E"/>
    <w:rsid w:val="384868E2"/>
    <w:rsid w:val="38515ECF"/>
    <w:rsid w:val="3880790F"/>
    <w:rsid w:val="390A186A"/>
    <w:rsid w:val="390D485C"/>
    <w:rsid w:val="391F2C65"/>
    <w:rsid w:val="39581820"/>
    <w:rsid w:val="399F475E"/>
    <w:rsid w:val="3A984BFF"/>
    <w:rsid w:val="3ADB6C68"/>
    <w:rsid w:val="3AE2071C"/>
    <w:rsid w:val="3BD606DD"/>
    <w:rsid w:val="3C66493C"/>
    <w:rsid w:val="3C7B7ECC"/>
    <w:rsid w:val="3D2E1D33"/>
    <w:rsid w:val="3DA3437C"/>
    <w:rsid w:val="40C960F9"/>
    <w:rsid w:val="413A2A5D"/>
    <w:rsid w:val="41580632"/>
    <w:rsid w:val="4190585D"/>
    <w:rsid w:val="42305BAA"/>
    <w:rsid w:val="424D37E9"/>
    <w:rsid w:val="42BB6297"/>
    <w:rsid w:val="432273ED"/>
    <w:rsid w:val="44031C60"/>
    <w:rsid w:val="444A2E7F"/>
    <w:rsid w:val="44704056"/>
    <w:rsid w:val="45831BBA"/>
    <w:rsid w:val="45B244C6"/>
    <w:rsid w:val="45C15A4B"/>
    <w:rsid w:val="4657777D"/>
    <w:rsid w:val="4664267F"/>
    <w:rsid w:val="468F25AF"/>
    <w:rsid w:val="47485EFF"/>
    <w:rsid w:val="475844D1"/>
    <w:rsid w:val="475A1CDF"/>
    <w:rsid w:val="477C5114"/>
    <w:rsid w:val="484C5AD1"/>
    <w:rsid w:val="48AA0AAC"/>
    <w:rsid w:val="48C127EE"/>
    <w:rsid w:val="4993233B"/>
    <w:rsid w:val="499D0EB6"/>
    <w:rsid w:val="49EA583D"/>
    <w:rsid w:val="4A4A45EB"/>
    <w:rsid w:val="4A7B6A0D"/>
    <w:rsid w:val="4B1574CB"/>
    <w:rsid w:val="4BAE3998"/>
    <w:rsid w:val="4BBC62B9"/>
    <w:rsid w:val="4BC776F6"/>
    <w:rsid w:val="4C2309F2"/>
    <w:rsid w:val="4C317FAC"/>
    <w:rsid w:val="4C9575D1"/>
    <w:rsid w:val="4CDF15E3"/>
    <w:rsid w:val="4D4F0A34"/>
    <w:rsid w:val="4DC61150"/>
    <w:rsid w:val="4E4B3486"/>
    <w:rsid w:val="4E7E31B4"/>
    <w:rsid w:val="4E8F79A7"/>
    <w:rsid w:val="4EC8443A"/>
    <w:rsid w:val="4EDF0C52"/>
    <w:rsid w:val="4F030390"/>
    <w:rsid w:val="4F754EE2"/>
    <w:rsid w:val="50072D43"/>
    <w:rsid w:val="517C27ED"/>
    <w:rsid w:val="519E6AF6"/>
    <w:rsid w:val="520A6C37"/>
    <w:rsid w:val="522F2B9D"/>
    <w:rsid w:val="52951E48"/>
    <w:rsid w:val="52D76AE9"/>
    <w:rsid w:val="52DD563E"/>
    <w:rsid w:val="52F7719B"/>
    <w:rsid w:val="53743063"/>
    <w:rsid w:val="55901102"/>
    <w:rsid w:val="55F649C8"/>
    <w:rsid w:val="56154E08"/>
    <w:rsid w:val="562D7732"/>
    <w:rsid w:val="56985BD8"/>
    <w:rsid w:val="56BD4063"/>
    <w:rsid w:val="574E2F99"/>
    <w:rsid w:val="57A90406"/>
    <w:rsid w:val="57EF59EC"/>
    <w:rsid w:val="58324C5C"/>
    <w:rsid w:val="58E51464"/>
    <w:rsid w:val="5A5A2303"/>
    <w:rsid w:val="5ADE40B7"/>
    <w:rsid w:val="5B0767EE"/>
    <w:rsid w:val="5B1A5138"/>
    <w:rsid w:val="5B92304A"/>
    <w:rsid w:val="5BB019BA"/>
    <w:rsid w:val="5CCB100F"/>
    <w:rsid w:val="5DD44873"/>
    <w:rsid w:val="5E141A95"/>
    <w:rsid w:val="5EC71A96"/>
    <w:rsid w:val="5ED56C36"/>
    <w:rsid w:val="5F762A03"/>
    <w:rsid w:val="5FD32682"/>
    <w:rsid w:val="60242C83"/>
    <w:rsid w:val="605D6E26"/>
    <w:rsid w:val="608B4E37"/>
    <w:rsid w:val="60B732BB"/>
    <w:rsid w:val="610675AE"/>
    <w:rsid w:val="620365D5"/>
    <w:rsid w:val="63520771"/>
    <w:rsid w:val="63A9225C"/>
    <w:rsid w:val="63C975BE"/>
    <w:rsid w:val="64DF7CEC"/>
    <w:rsid w:val="65C43B15"/>
    <w:rsid w:val="669E1F11"/>
    <w:rsid w:val="66BC2F54"/>
    <w:rsid w:val="68344599"/>
    <w:rsid w:val="687B7619"/>
    <w:rsid w:val="68861EF9"/>
    <w:rsid w:val="68BB1AEC"/>
    <w:rsid w:val="68EA32EB"/>
    <w:rsid w:val="695E318D"/>
    <w:rsid w:val="69955E7E"/>
    <w:rsid w:val="6A2A1637"/>
    <w:rsid w:val="6A644D89"/>
    <w:rsid w:val="6A693F7D"/>
    <w:rsid w:val="6A8070B2"/>
    <w:rsid w:val="6AC06287"/>
    <w:rsid w:val="6B5361A2"/>
    <w:rsid w:val="6B65481E"/>
    <w:rsid w:val="6B8F59E7"/>
    <w:rsid w:val="6D263AB7"/>
    <w:rsid w:val="6D3C3C3D"/>
    <w:rsid w:val="6D955C7D"/>
    <w:rsid w:val="6DF270B8"/>
    <w:rsid w:val="6DF96F8D"/>
    <w:rsid w:val="6E8760E3"/>
    <w:rsid w:val="6F386BF1"/>
    <w:rsid w:val="6F9F7BCB"/>
    <w:rsid w:val="7084357C"/>
    <w:rsid w:val="727B38C0"/>
    <w:rsid w:val="729A18D8"/>
    <w:rsid w:val="72AC7E36"/>
    <w:rsid w:val="72FE48A4"/>
    <w:rsid w:val="73622E5C"/>
    <w:rsid w:val="74067E91"/>
    <w:rsid w:val="749E3294"/>
    <w:rsid w:val="75114CF6"/>
    <w:rsid w:val="75D934E5"/>
    <w:rsid w:val="76310190"/>
    <w:rsid w:val="76664722"/>
    <w:rsid w:val="76930697"/>
    <w:rsid w:val="769E3B59"/>
    <w:rsid w:val="76D002DE"/>
    <w:rsid w:val="773D465F"/>
    <w:rsid w:val="77E03536"/>
    <w:rsid w:val="7815346C"/>
    <w:rsid w:val="78596780"/>
    <w:rsid w:val="78A86705"/>
    <w:rsid w:val="78DA73FD"/>
    <w:rsid w:val="78EA46E5"/>
    <w:rsid w:val="78EF305B"/>
    <w:rsid w:val="79ED267B"/>
    <w:rsid w:val="79F668A4"/>
    <w:rsid w:val="7A092D02"/>
    <w:rsid w:val="7A171AF0"/>
    <w:rsid w:val="7AA971AA"/>
    <w:rsid w:val="7AAF3046"/>
    <w:rsid w:val="7ADC17D9"/>
    <w:rsid w:val="7B92332A"/>
    <w:rsid w:val="7BA60337"/>
    <w:rsid w:val="7C275A63"/>
    <w:rsid w:val="7C8E4992"/>
    <w:rsid w:val="7D035551"/>
    <w:rsid w:val="7EA110EB"/>
    <w:rsid w:val="7EDE09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 w:beforeLines="10" w:after="10" w:afterLines="10" w:line="240" w:lineRule="exact"/>
      <w:jc w:val="center"/>
      <w:outlineLvl w:val="0"/>
    </w:pPr>
    <w:rPr>
      <w:rFonts w:hint="eastAsia" w:ascii="宋体" w:hAnsi="宋体" w:eastAsia="黑体"/>
      <w:b/>
      <w:kern w:val="44"/>
      <w:sz w:val="24"/>
      <w:szCs w:val="48"/>
    </w:rPr>
  </w:style>
  <w:style w:type="paragraph" w:styleId="5">
    <w:name w:val="heading 3"/>
    <w:basedOn w:val="1"/>
    <w:next w:val="6"/>
    <w:unhideWhenUsed/>
    <w:qFormat/>
    <w:uiPriority w:val="0"/>
    <w:pPr>
      <w:keepNext/>
      <w:keepLines/>
      <w:spacing w:beforeLines="50" w:afterLines="50" w:line="360" w:lineRule="auto"/>
      <w:jc w:val="center"/>
      <w:outlineLvl w:val="2"/>
    </w:pPr>
    <w:rPr>
      <w:b/>
      <w:color w:val="000000"/>
      <w:kern w:val="0"/>
      <w:sz w:val="24"/>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left="200" w:leftChars="20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Plain Text"/>
    <w:basedOn w:val="1"/>
    <w:qFormat/>
    <w:uiPriority w:val="0"/>
    <w:pPr>
      <w:snapToGrid w:val="0"/>
      <w:spacing w:line="300" w:lineRule="exact"/>
    </w:pPr>
    <w:rPr>
      <w:rFonts w:ascii="宋体" w:hAnsi="Courier New" w:cs="宋体"/>
      <w:sz w:val="24"/>
    </w:rPr>
  </w:style>
  <w:style w:type="paragraph" w:styleId="10">
    <w:name w:val="Balloon Text"/>
    <w:basedOn w:val="1"/>
    <w:link w:val="20"/>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8"/>
    <w:qFormat/>
    <w:uiPriority w:val="0"/>
    <w:pPr>
      <w:ind w:firstLine="420" w:firstLineChars="100"/>
    </w:pPr>
  </w:style>
  <w:style w:type="character" w:styleId="17">
    <w:name w:val="page number"/>
    <w:basedOn w:val="16"/>
    <w:qFormat/>
    <w:uiPriority w:val="0"/>
  </w:style>
  <w:style w:type="character" w:styleId="18">
    <w:name w:val="Emphasis"/>
    <w:basedOn w:val="16"/>
    <w:qFormat/>
    <w:uiPriority w:val="0"/>
    <w:rPr>
      <w:i/>
      <w:iCs/>
    </w:rPr>
  </w:style>
  <w:style w:type="character" w:customStyle="1" w:styleId="19">
    <w:name w:val="页眉 Char"/>
    <w:basedOn w:val="16"/>
    <w:link w:val="12"/>
    <w:qFormat/>
    <w:uiPriority w:val="0"/>
    <w:rPr>
      <w:rFonts w:asciiTheme="minorHAnsi" w:hAnsiTheme="minorHAnsi" w:eastAsiaTheme="minorEastAsia" w:cstheme="minorBidi"/>
      <w:kern w:val="2"/>
      <w:sz w:val="18"/>
      <w:szCs w:val="18"/>
    </w:rPr>
  </w:style>
  <w:style w:type="character" w:customStyle="1" w:styleId="20">
    <w:name w:val="批注框文本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7539</Words>
  <Characters>7794</Characters>
  <Lines>44</Lines>
  <Paragraphs>12</Paragraphs>
  <TotalTime>16</TotalTime>
  <ScaleCrop>false</ScaleCrop>
  <LinksUpToDate>false</LinksUpToDate>
  <CharactersWithSpaces>8148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2018-04-16T04:52:00Z</dcterms:created>
  <dc:creator>李丽英</dc:creator>
  <cp:lastModifiedBy>Woo</cp:lastModifiedBy>
  <cp:lastPrinted>2019-07-02T00:33:00Z</cp:lastPrinted>
  <dcterms:modified xsi:type="dcterms:W3CDTF">2023-11-28T08:02:17Z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AC15594F1BD7419481FA3BB34287197E_13</vt:lpwstr>
  </property>
</Properties>
</file>